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AB66D1" w:rsidRPr="00AB66D1" w14:paraId="68388662" w14:textId="77777777" w:rsidTr="00587D07">
        <w:tc>
          <w:tcPr>
            <w:tcW w:w="9322" w:type="dxa"/>
            <w:gridSpan w:val="2"/>
          </w:tcPr>
          <w:p w14:paraId="0272DBFF" w14:textId="77777777" w:rsidR="00A3188B" w:rsidRPr="00AB66D1" w:rsidRDefault="00A3188B" w:rsidP="00587D07">
            <w:pPr>
              <w:tabs>
                <w:tab w:val="left" w:pos="960"/>
              </w:tabs>
              <w:jc w:val="center"/>
              <w:rPr>
                <w:rFonts w:cs="Arial"/>
                <w:color w:val="FF0000"/>
              </w:rPr>
            </w:pPr>
            <w:bookmarkStart w:id="0" w:name="_GoBack"/>
            <w:bookmarkEnd w:id="0"/>
            <w:r w:rsidRPr="00AB66D1">
              <w:rPr>
                <w:rFonts w:cs="Arial"/>
                <w:noProof/>
                <w:color w:val="FF0000"/>
                <w:lang w:eastAsia="en-GB"/>
              </w:rPr>
              <w:drawing>
                <wp:inline distT="0" distB="0" distL="0" distR="0" wp14:anchorId="05B54DA1" wp14:editId="176FDB47">
                  <wp:extent cx="2483485" cy="1176793"/>
                  <wp:effectExtent l="0" t="0" r="0" b="0"/>
                  <wp:docPr id="3" name="Picture 3" descr="M:\Logos\NEW SPANA LOGO - from 5-9-11\PNG files - low res, general use\SPANA Animals logo  Horz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NEW SPANA LOGO - from 5-9-11\PNG files - low res, general use\SPANA Animals logo  Horz CMYK.png"/>
                          <pic:cNvPicPr>
                            <a:picLocks noChangeAspect="1" noChangeArrowheads="1"/>
                          </pic:cNvPicPr>
                        </pic:nvPicPr>
                        <pic:blipFill rotWithShape="1">
                          <a:blip r:embed="rId6" cstate="print"/>
                          <a:srcRect b="14594"/>
                          <a:stretch/>
                        </pic:blipFill>
                        <pic:spPr bwMode="auto">
                          <a:xfrm>
                            <a:off x="0" y="0"/>
                            <a:ext cx="2484854" cy="1177442"/>
                          </a:xfrm>
                          <a:prstGeom prst="rect">
                            <a:avLst/>
                          </a:prstGeom>
                          <a:noFill/>
                          <a:ln>
                            <a:noFill/>
                          </a:ln>
                          <a:extLst>
                            <a:ext uri="{53640926-AAD7-44D8-BBD7-CCE9431645EC}">
                              <a14:shadowObscured xmlns:a14="http://schemas.microsoft.com/office/drawing/2010/main"/>
                            </a:ext>
                          </a:extLst>
                        </pic:spPr>
                      </pic:pic>
                    </a:graphicData>
                  </a:graphic>
                </wp:inline>
              </w:drawing>
            </w:r>
          </w:p>
          <w:p w14:paraId="0B6E77EB" w14:textId="77777777" w:rsidR="00A3188B" w:rsidRPr="00C06C70" w:rsidRDefault="009840D3" w:rsidP="00587D07">
            <w:pPr>
              <w:tabs>
                <w:tab w:val="left" w:pos="960"/>
              </w:tabs>
              <w:jc w:val="center"/>
              <w:rPr>
                <w:rFonts w:cs="Arial"/>
                <w:b/>
                <w:color w:val="000000" w:themeColor="text1"/>
                <w:sz w:val="56"/>
                <w:szCs w:val="56"/>
              </w:rPr>
            </w:pPr>
            <w:r w:rsidRPr="00C06C70">
              <w:rPr>
                <w:rFonts w:cs="Arial"/>
                <w:b/>
                <w:color w:val="000000" w:themeColor="text1"/>
                <w:sz w:val="56"/>
                <w:szCs w:val="56"/>
              </w:rPr>
              <w:t xml:space="preserve">Senior </w:t>
            </w:r>
            <w:r w:rsidR="001C3BE1" w:rsidRPr="00C06C70">
              <w:rPr>
                <w:rFonts w:cs="Arial"/>
                <w:b/>
                <w:color w:val="000000" w:themeColor="text1"/>
                <w:sz w:val="56"/>
                <w:szCs w:val="56"/>
              </w:rPr>
              <w:t>Trust</w:t>
            </w:r>
            <w:r w:rsidR="00EE7DBC" w:rsidRPr="00C06C70">
              <w:rPr>
                <w:rFonts w:cs="Arial"/>
                <w:b/>
                <w:color w:val="000000" w:themeColor="text1"/>
                <w:sz w:val="56"/>
                <w:szCs w:val="56"/>
              </w:rPr>
              <w:t>s</w:t>
            </w:r>
            <w:r w:rsidRPr="00C06C70">
              <w:rPr>
                <w:rFonts w:cs="Arial"/>
                <w:b/>
                <w:color w:val="000000" w:themeColor="text1"/>
                <w:sz w:val="56"/>
                <w:szCs w:val="56"/>
              </w:rPr>
              <w:t xml:space="preserve"> Fundraising</w:t>
            </w:r>
            <w:r w:rsidR="00A3188B" w:rsidRPr="00C06C70">
              <w:rPr>
                <w:rFonts w:cs="Arial"/>
                <w:b/>
                <w:color w:val="000000" w:themeColor="text1"/>
                <w:sz w:val="56"/>
                <w:szCs w:val="56"/>
              </w:rPr>
              <w:t xml:space="preserve"> Officer</w:t>
            </w:r>
          </w:p>
          <w:p w14:paraId="27FB2148" w14:textId="77777777" w:rsidR="00A3188B" w:rsidRPr="00AB66D1" w:rsidRDefault="00A3188B" w:rsidP="00587D07">
            <w:pPr>
              <w:tabs>
                <w:tab w:val="left" w:pos="960"/>
              </w:tabs>
              <w:rPr>
                <w:rFonts w:cs="Arial"/>
                <w:color w:val="FF0000"/>
              </w:rPr>
            </w:pPr>
          </w:p>
        </w:tc>
      </w:tr>
      <w:tr w:rsidR="00AB66D1" w:rsidRPr="00AB66D1" w14:paraId="6DC733DF" w14:textId="77777777" w:rsidTr="00587D07">
        <w:tc>
          <w:tcPr>
            <w:tcW w:w="2943" w:type="dxa"/>
          </w:tcPr>
          <w:p w14:paraId="5B885A3E" w14:textId="77777777" w:rsidR="00A3188B" w:rsidRPr="001C3BE1" w:rsidRDefault="00A3188B" w:rsidP="00587D07">
            <w:pPr>
              <w:rPr>
                <w:rFonts w:cs="Arial"/>
                <w:b/>
              </w:rPr>
            </w:pPr>
          </w:p>
        </w:tc>
        <w:tc>
          <w:tcPr>
            <w:tcW w:w="6379" w:type="dxa"/>
          </w:tcPr>
          <w:p w14:paraId="18FAEF9E" w14:textId="77777777" w:rsidR="00A3188B" w:rsidRPr="001C3BE1" w:rsidRDefault="00A3188B" w:rsidP="00587D07">
            <w:pPr>
              <w:rPr>
                <w:rFonts w:cs="Arial"/>
              </w:rPr>
            </w:pPr>
          </w:p>
        </w:tc>
      </w:tr>
      <w:tr w:rsidR="00AB66D1" w:rsidRPr="00AB66D1" w14:paraId="5D3DFEB7" w14:textId="77777777" w:rsidTr="00587D07">
        <w:tc>
          <w:tcPr>
            <w:tcW w:w="2943" w:type="dxa"/>
          </w:tcPr>
          <w:p w14:paraId="0E1DEA0D" w14:textId="77777777" w:rsidR="00A3188B" w:rsidRPr="001C3BE1" w:rsidRDefault="00A3188B" w:rsidP="00587D07">
            <w:pPr>
              <w:rPr>
                <w:rFonts w:cs="Arial"/>
                <w:b/>
              </w:rPr>
            </w:pPr>
            <w:r w:rsidRPr="001C3BE1">
              <w:rPr>
                <w:rFonts w:cs="Arial"/>
                <w:b/>
              </w:rPr>
              <w:t>Department</w:t>
            </w:r>
          </w:p>
        </w:tc>
        <w:tc>
          <w:tcPr>
            <w:tcW w:w="6379" w:type="dxa"/>
          </w:tcPr>
          <w:p w14:paraId="2CA8A7E6" w14:textId="77777777" w:rsidR="00A3188B" w:rsidRPr="001C3BE1" w:rsidRDefault="00A3188B" w:rsidP="00587D07">
            <w:pPr>
              <w:rPr>
                <w:rFonts w:cs="Arial"/>
              </w:rPr>
            </w:pPr>
            <w:r w:rsidRPr="001C3BE1">
              <w:rPr>
                <w:rFonts w:cs="Arial"/>
              </w:rPr>
              <w:t>Fundraising</w:t>
            </w:r>
          </w:p>
        </w:tc>
      </w:tr>
      <w:tr w:rsidR="00AB66D1" w:rsidRPr="00AB66D1" w14:paraId="3F0EC7DC" w14:textId="77777777" w:rsidTr="00587D07">
        <w:tc>
          <w:tcPr>
            <w:tcW w:w="2943" w:type="dxa"/>
          </w:tcPr>
          <w:p w14:paraId="2E619C5B" w14:textId="77777777" w:rsidR="00A3188B" w:rsidRPr="001C3BE1" w:rsidRDefault="00A3188B" w:rsidP="00587D07">
            <w:pPr>
              <w:rPr>
                <w:rFonts w:cs="Arial"/>
                <w:b/>
              </w:rPr>
            </w:pPr>
          </w:p>
        </w:tc>
        <w:tc>
          <w:tcPr>
            <w:tcW w:w="6379" w:type="dxa"/>
          </w:tcPr>
          <w:p w14:paraId="71B81BC8" w14:textId="77777777" w:rsidR="00A3188B" w:rsidRPr="001C3BE1" w:rsidRDefault="00A3188B" w:rsidP="00587D07">
            <w:pPr>
              <w:rPr>
                <w:rFonts w:cs="Arial"/>
              </w:rPr>
            </w:pPr>
          </w:p>
        </w:tc>
      </w:tr>
      <w:tr w:rsidR="00AB66D1" w:rsidRPr="00AB66D1" w14:paraId="16356CCA" w14:textId="77777777" w:rsidTr="00587D07">
        <w:tc>
          <w:tcPr>
            <w:tcW w:w="2943" w:type="dxa"/>
          </w:tcPr>
          <w:p w14:paraId="351614AB" w14:textId="77777777" w:rsidR="00A3188B" w:rsidRPr="001C3BE1" w:rsidRDefault="00A3188B" w:rsidP="00587D07">
            <w:pPr>
              <w:rPr>
                <w:rFonts w:cs="Arial"/>
                <w:b/>
              </w:rPr>
            </w:pPr>
            <w:r w:rsidRPr="001C3BE1">
              <w:rPr>
                <w:rFonts w:cs="Arial"/>
                <w:b/>
              </w:rPr>
              <w:t>Term</w:t>
            </w:r>
          </w:p>
        </w:tc>
        <w:tc>
          <w:tcPr>
            <w:tcW w:w="6379" w:type="dxa"/>
          </w:tcPr>
          <w:p w14:paraId="2B23C47B" w14:textId="77777777" w:rsidR="00A3188B" w:rsidRPr="001C3BE1" w:rsidRDefault="00A3188B" w:rsidP="00587D07">
            <w:pPr>
              <w:rPr>
                <w:rFonts w:cs="Arial"/>
              </w:rPr>
            </w:pPr>
            <w:r w:rsidRPr="001C3BE1">
              <w:rPr>
                <w:rFonts w:cs="Arial"/>
              </w:rPr>
              <w:t>Permanent</w:t>
            </w:r>
          </w:p>
        </w:tc>
      </w:tr>
      <w:tr w:rsidR="00AB66D1" w:rsidRPr="00AB66D1" w14:paraId="44598FA3" w14:textId="77777777" w:rsidTr="00587D07">
        <w:tc>
          <w:tcPr>
            <w:tcW w:w="2943" w:type="dxa"/>
          </w:tcPr>
          <w:p w14:paraId="1A9B4D83" w14:textId="77777777" w:rsidR="00A3188B" w:rsidRPr="001C3BE1" w:rsidRDefault="00A3188B" w:rsidP="00587D07">
            <w:pPr>
              <w:rPr>
                <w:rFonts w:cs="Arial"/>
                <w:b/>
              </w:rPr>
            </w:pPr>
          </w:p>
        </w:tc>
        <w:tc>
          <w:tcPr>
            <w:tcW w:w="6379" w:type="dxa"/>
          </w:tcPr>
          <w:p w14:paraId="52F9630B" w14:textId="77777777" w:rsidR="00A3188B" w:rsidRPr="001C3BE1" w:rsidRDefault="00A3188B" w:rsidP="00587D07">
            <w:pPr>
              <w:rPr>
                <w:rFonts w:cs="Arial"/>
              </w:rPr>
            </w:pPr>
          </w:p>
        </w:tc>
      </w:tr>
      <w:tr w:rsidR="00AB66D1" w:rsidRPr="00AB66D1" w14:paraId="53E4E49F" w14:textId="77777777" w:rsidTr="00587D07">
        <w:tc>
          <w:tcPr>
            <w:tcW w:w="2943" w:type="dxa"/>
          </w:tcPr>
          <w:p w14:paraId="3AE8369C" w14:textId="77777777" w:rsidR="00A3188B" w:rsidRPr="001C3BE1" w:rsidRDefault="00A3188B" w:rsidP="00587D07">
            <w:pPr>
              <w:rPr>
                <w:rFonts w:cs="Arial"/>
                <w:b/>
              </w:rPr>
            </w:pPr>
            <w:r w:rsidRPr="001C3BE1">
              <w:rPr>
                <w:rFonts w:cs="Arial"/>
                <w:b/>
              </w:rPr>
              <w:t>Location</w:t>
            </w:r>
          </w:p>
        </w:tc>
        <w:tc>
          <w:tcPr>
            <w:tcW w:w="6379" w:type="dxa"/>
          </w:tcPr>
          <w:p w14:paraId="7983C2B4" w14:textId="77777777" w:rsidR="00A3188B" w:rsidRPr="001C3BE1" w:rsidRDefault="00A3188B" w:rsidP="00587D07">
            <w:pPr>
              <w:rPr>
                <w:rFonts w:cs="Arial"/>
              </w:rPr>
            </w:pPr>
            <w:r w:rsidRPr="001C3BE1">
              <w:rPr>
                <w:rFonts w:cs="Arial"/>
              </w:rPr>
              <w:t xml:space="preserve">SPANA head office, London. </w:t>
            </w:r>
          </w:p>
          <w:p w14:paraId="4ED170E5" w14:textId="77777777" w:rsidR="00A3188B" w:rsidRPr="001C3BE1" w:rsidRDefault="00A3188B" w:rsidP="00587D07">
            <w:pPr>
              <w:rPr>
                <w:rFonts w:cs="Arial"/>
              </w:rPr>
            </w:pPr>
          </w:p>
        </w:tc>
      </w:tr>
      <w:tr w:rsidR="00AB66D1" w:rsidRPr="00AB66D1" w14:paraId="27B70776" w14:textId="77777777" w:rsidTr="00587D07">
        <w:tc>
          <w:tcPr>
            <w:tcW w:w="2943" w:type="dxa"/>
          </w:tcPr>
          <w:p w14:paraId="0F238307" w14:textId="77777777" w:rsidR="00A3188B" w:rsidRPr="001C3BE1" w:rsidRDefault="00A3188B" w:rsidP="00587D07">
            <w:pPr>
              <w:rPr>
                <w:rFonts w:cs="Arial"/>
                <w:b/>
              </w:rPr>
            </w:pPr>
            <w:r w:rsidRPr="001C3BE1">
              <w:rPr>
                <w:rFonts w:cs="Arial"/>
                <w:b/>
              </w:rPr>
              <w:t>Hours of work</w:t>
            </w:r>
          </w:p>
        </w:tc>
        <w:tc>
          <w:tcPr>
            <w:tcW w:w="6379" w:type="dxa"/>
          </w:tcPr>
          <w:p w14:paraId="60666029" w14:textId="77777777" w:rsidR="00A3188B" w:rsidRPr="001C3BE1" w:rsidRDefault="00A3188B" w:rsidP="00587D07">
            <w:pPr>
              <w:rPr>
                <w:rFonts w:cs="Arial"/>
              </w:rPr>
            </w:pPr>
            <w:r w:rsidRPr="001C3BE1">
              <w:rPr>
                <w:rFonts w:cs="Arial"/>
              </w:rPr>
              <w:t xml:space="preserve">Standard hours are 9.00am-5.00pm, Monday to Thursday, and 9.00am-4.30pm Fridays, although these may be varied in line with SPANA’s staggered hours policy. </w:t>
            </w:r>
          </w:p>
          <w:p w14:paraId="5283DCB6" w14:textId="77777777" w:rsidR="00A3188B" w:rsidRPr="001C3BE1" w:rsidRDefault="00A3188B" w:rsidP="00587D07">
            <w:pPr>
              <w:rPr>
                <w:rFonts w:cs="Arial"/>
              </w:rPr>
            </w:pPr>
          </w:p>
        </w:tc>
      </w:tr>
      <w:tr w:rsidR="00AB66D1" w:rsidRPr="00AB66D1" w14:paraId="6C28446F" w14:textId="77777777" w:rsidTr="00587D07">
        <w:tc>
          <w:tcPr>
            <w:tcW w:w="2943" w:type="dxa"/>
          </w:tcPr>
          <w:p w14:paraId="33A60F70" w14:textId="77777777" w:rsidR="00A3188B" w:rsidRPr="001C3BE1" w:rsidRDefault="00A3188B" w:rsidP="00587D07">
            <w:pPr>
              <w:rPr>
                <w:rFonts w:cs="Arial"/>
                <w:b/>
              </w:rPr>
            </w:pPr>
            <w:r w:rsidRPr="001C3BE1">
              <w:rPr>
                <w:rFonts w:cs="Arial"/>
                <w:b/>
              </w:rPr>
              <w:t>Annual leave</w:t>
            </w:r>
          </w:p>
          <w:p w14:paraId="04AAFFCD" w14:textId="77777777" w:rsidR="00A3188B" w:rsidRPr="001C3BE1" w:rsidRDefault="00A3188B" w:rsidP="00587D07">
            <w:pPr>
              <w:rPr>
                <w:rFonts w:cs="Arial"/>
                <w:b/>
              </w:rPr>
            </w:pPr>
          </w:p>
        </w:tc>
        <w:tc>
          <w:tcPr>
            <w:tcW w:w="6379" w:type="dxa"/>
          </w:tcPr>
          <w:p w14:paraId="2F241338" w14:textId="77777777" w:rsidR="00A3188B" w:rsidRPr="001C3BE1" w:rsidRDefault="00A3188B" w:rsidP="00587D07">
            <w:pPr>
              <w:rPr>
                <w:rFonts w:cs="Arial"/>
              </w:rPr>
            </w:pPr>
            <w:r w:rsidRPr="001C3BE1">
              <w:rPr>
                <w:rFonts w:cs="Arial"/>
              </w:rPr>
              <w:t>22 days annual leave, excluding bank holidays, plus three additional days to be taken over the Christmas period when the office is closed. Further days of leave will be earned after two years of service – see the employment handbook for details.</w:t>
            </w:r>
          </w:p>
          <w:p w14:paraId="16022A95" w14:textId="77777777" w:rsidR="00A3188B" w:rsidRPr="001C3BE1" w:rsidRDefault="00A3188B" w:rsidP="00587D07">
            <w:pPr>
              <w:rPr>
                <w:rFonts w:cs="Arial"/>
              </w:rPr>
            </w:pPr>
          </w:p>
        </w:tc>
      </w:tr>
      <w:tr w:rsidR="00AB66D1" w:rsidRPr="00AB66D1" w14:paraId="50A220AC" w14:textId="77777777" w:rsidTr="00587D07">
        <w:tc>
          <w:tcPr>
            <w:tcW w:w="2943" w:type="dxa"/>
          </w:tcPr>
          <w:p w14:paraId="5FD639E7" w14:textId="77777777" w:rsidR="00A3188B" w:rsidRPr="001C3BE1" w:rsidRDefault="00A3188B" w:rsidP="00587D07">
            <w:pPr>
              <w:rPr>
                <w:rFonts w:cs="Arial"/>
                <w:b/>
              </w:rPr>
            </w:pPr>
            <w:r w:rsidRPr="001C3BE1">
              <w:rPr>
                <w:rFonts w:cs="Arial"/>
                <w:b/>
              </w:rPr>
              <w:t xml:space="preserve">Remuneration </w:t>
            </w:r>
          </w:p>
        </w:tc>
        <w:tc>
          <w:tcPr>
            <w:tcW w:w="6379" w:type="dxa"/>
          </w:tcPr>
          <w:p w14:paraId="38783C31" w14:textId="76BCF1EB" w:rsidR="001937E4" w:rsidRPr="001C3BE1" w:rsidRDefault="00E7184D" w:rsidP="00587D07">
            <w:pPr>
              <w:rPr>
                <w:rFonts w:cs="Arial"/>
              </w:rPr>
            </w:pPr>
            <w:r>
              <w:rPr>
                <w:rFonts w:cs="Arial"/>
                <w:color w:val="000000" w:themeColor="text1"/>
              </w:rPr>
              <w:t>Competitive</w:t>
            </w:r>
            <w:r w:rsidR="001C3BE1" w:rsidRPr="008A7196">
              <w:rPr>
                <w:rFonts w:cs="Arial"/>
                <w:color w:val="000000" w:themeColor="text1"/>
              </w:rPr>
              <w:t>,</w:t>
            </w:r>
            <w:r w:rsidR="001C3BE1" w:rsidRPr="00960CD7">
              <w:rPr>
                <w:rFonts w:cs="Arial"/>
                <w:color w:val="FF0000"/>
              </w:rPr>
              <w:t xml:space="preserve"> </w:t>
            </w:r>
            <w:r w:rsidR="001C3BE1" w:rsidRPr="001C3BE1">
              <w:rPr>
                <w:rFonts w:cs="Arial"/>
              </w:rPr>
              <w:t xml:space="preserve">depending on </w:t>
            </w:r>
            <w:r w:rsidR="001937E4">
              <w:rPr>
                <w:rFonts w:cs="Arial"/>
              </w:rPr>
              <w:t>experience</w:t>
            </w:r>
            <w:r w:rsidR="00A3188B" w:rsidRPr="001C3BE1">
              <w:rPr>
                <w:rFonts w:cs="Arial"/>
              </w:rPr>
              <w:t>.</w:t>
            </w:r>
          </w:p>
          <w:p w14:paraId="77AA0581" w14:textId="77777777" w:rsidR="00A3188B" w:rsidRPr="001C3BE1" w:rsidRDefault="00A3188B" w:rsidP="00587D07">
            <w:pPr>
              <w:rPr>
                <w:rFonts w:cs="Arial"/>
              </w:rPr>
            </w:pPr>
          </w:p>
        </w:tc>
      </w:tr>
      <w:tr w:rsidR="001937E4" w:rsidRPr="00AB66D1" w14:paraId="3ABBB6F4" w14:textId="77777777" w:rsidTr="00587D07">
        <w:tc>
          <w:tcPr>
            <w:tcW w:w="2943" w:type="dxa"/>
          </w:tcPr>
          <w:p w14:paraId="76CC353B" w14:textId="77777777" w:rsidR="001937E4" w:rsidRPr="00F6291E" w:rsidRDefault="001937E4" w:rsidP="00193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eastAsia="Arial" w:cs="Arial"/>
                <w:b/>
                <w:color w:val="000000" w:themeColor="text1"/>
                <w:lang w:bidi="en-GB"/>
              </w:rPr>
            </w:pPr>
            <w:r w:rsidRPr="00F6291E">
              <w:rPr>
                <w:rFonts w:eastAsia="Arial" w:cs="Arial"/>
                <w:b/>
                <w:color w:val="000000" w:themeColor="text1"/>
                <w:lang w:bidi="en-GB"/>
              </w:rPr>
              <w:t xml:space="preserve">Benefits </w:t>
            </w:r>
            <w:r w:rsidRPr="00F6291E">
              <w:rPr>
                <w:rFonts w:eastAsia="Arial" w:cs="Arial"/>
                <w:color w:val="000000" w:themeColor="text1"/>
                <w:lang w:bidi="en-GB"/>
              </w:rPr>
              <w:t>(qualifying periods apply)</w:t>
            </w:r>
          </w:p>
        </w:tc>
        <w:tc>
          <w:tcPr>
            <w:tcW w:w="6379" w:type="dxa"/>
          </w:tcPr>
          <w:p w14:paraId="132314F8" w14:textId="77777777" w:rsidR="001937E4" w:rsidRPr="00357CA4" w:rsidRDefault="001937E4" w:rsidP="00193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eastAsia="Arial" w:cs="Arial"/>
                <w:color w:val="000000" w:themeColor="text1"/>
                <w:lang w:bidi="en-GB"/>
              </w:rPr>
            </w:pPr>
            <w:r w:rsidRPr="00357CA4">
              <w:rPr>
                <w:rFonts w:eastAsia="Arial" w:cs="Arial"/>
                <w:color w:val="000000" w:themeColor="text1"/>
                <w:lang w:bidi="en-GB"/>
              </w:rPr>
              <w:t>Comprehensive benefits package, including 10% employer contributory pension to personal pension plan matched by 5% employee contribution; private (non-contributory) healthcare scheme; and Season Ticket Loan.</w:t>
            </w:r>
          </w:p>
          <w:p w14:paraId="43E81D60" w14:textId="77777777" w:rsidR="001937E4" w:rsidRPr="00357CA4" w:rsidRDefault="001937E4" w:rsidP="001937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eastAsia="Arial" w:cs="Arial"/>
                <w:color w:val="000000" w:themeColor="text1"/>
                <w:lang w:bidi="en-GB"/>
              </w:rPr>
            </w:pPr>
          </w:p>
        </w:tc>
      </w:tr>
      <w:tr w:rsidR="001937E4" w:rsidRPr="00AB66D1" w14:paraId="2E6A583B" w14:textId="77777777" w:rsidTr="00587D07">
        <w:tc>
          <w:tcPr>
            <w:tcW w:w="2943" w:type="dxa"/>
          </w:tcPr>
          <w:p w14:paraId="4E6688A1" w14:textId="77777777" w:rsidR="001937E4" w:rsidRPr="00AB66D1" w:rsidRDefault="001937E4" w:rsidP="001937E4">
            <w:pPr>
              <w:rPr>
                <w:rFonts w:cs="Arial"/>
                <w:b/>
                <w:color w:val="FF0000"/>
              </w:rPr>
            </w:pPr>
            <w:r w:rsidRPr="001C3BE1">
              <w:rPr>
                <w:rFonts w:cs="Arial"/>
                <w:b/>
              </w:rPr>
              <w:t>Overall purpose of the role</w:t>
            </w:r>
          </w:p>
        </w:tc>
        <w:tc>
          <w:tcPr>
            <w:tcW w:w="6379" w:type="dxa"/>
          </w:tcPr>
          <w:p w14:paraId="4E946819" w14:textId="77777777" w:rsidR="001937E4" w:rsidRPr="00357CA4" w:rsidRDefault="001937E4" w:rsidP="001937E4">
            <w:pPr>
              <w:rPr>
                <w:rFonts w:cs="Arial"/>
                <w:color w:val="000000" w:themeColor="text1"/>
              </w:rPr>
            </w:pPr>
            <w:r w:rsidRPr="00357CA4">
              <w:rPr>
                <w:rFonts w:cs="Arial"/>
                <w:color w:val="000000" w:themeColor="text1"/>
              </w:rPr>
              <w:t xml:space="preserve">To maximise income generated from charitable trusts, </w:t>
            </w:r>
            <w:r w:rsidRPr="00AE6854">
              <w:rPr>
                <w:rFonts w:cs="Arial"/>
                <w:color w:val="000000" w:themeColor="text1"/>
              </w:rPr>
              <w:t>foundations</w:t>
            </w:r>
            <w:r w:rsidR="00870B55" w:rsidRPr="00AE6854">
              <w:rPr>
                <w:rFonts w:cs="Arial"/>
                <w:color w:val="000000" w:themeColor="text1"/>
              </w:rPr>
              <w:t>, multilateral</w:t>
            </w:r>
            <w:r w:rsidRPr="00AE6854">
              <w:rPr>
                <w:rFonts w:cs="Arial"/>
                <w:color w:val="000000" w:themeColor="text1"/>
              </w:rPr>
              <w:t xml:space="preserve"> </w:t>
            </w:r>
            <w:r w:rsidRPr="00357CA4">
              <w:rPr>
                <w:rFonts w:cs="Arial"/>
                <w:color w:val="000000" w:themeColor="text1"/>
              </w:rPr>
              <w:t xml:space="preserve">and statutory sources, by producing compelling </w:t>
            </w:r>
            <w:r w:rsidR="00357CA4" w:rsidRPr="00357CA4">
              <w:rPr>
                <w:rFonts w:cs="Arial"/>
                <w:color w:val="000000" w:themeColor="text1"/>
              </w:rPr>
              <w:t xml:space="preserve">applications, </w:t>
            </w:r>
            <w:r w:rsidRPr="00357CA4">
              <w:rPr>
                <w:rFonts w:cs="Arial"/>
                <w:color w:val="000000" w:themeColor="text1"/>
              </w:rPr>
              <w:t>proposals, mailings, in-depth research profiles and feedback reports, and</w:t>
            </w:r>
            <w:r w:rsidR="00357CA4" w:rsidRPr="00357CA4">
              <w:rPr>
                <w:rFonts w:cs="Arial"/>
                <w:color w:val="000000" w:themeColor="text1"/>
              </w:rPr>
              <w:t xml:space="preserve"> by</w:t>
            </w:r>
            <w:r w:rsidRPr="00357CA4">
              <w:rPr>
                <w:rFonts w:cs="Arial"/>
                <w:color w:val="000000" w:themeColor="text1"/>
              </w:rPr>
              <w:t xml:space="preserve"> providing exemplary stewardship.  To be an outstanding team player and work collaboratively to support the generation of income across the Fundraising department</w:t>
            </w:r>
            <w:r w:rsidR="00357CA4" w:rsidRPr="00357CA4">
              <w:rPr>
                <w:rFonts w:cs="Arial"/>
                <w:color w:val="000000" w:themeColor="text1"/>
              </w:rPr>
              <w:t xml:space="preserve"> and the entire organisation</w:t>
            </w:r>
            <w:r w:rsidRPr="00357CA4">
              <w:rPr>
                <w:rFonts w:cs="Arial"/>
                <w:color w:val="000000" w:themeColor="text1"/>
              </w:rPr>
              <w:t xml:space="preserve">. </w:t>
            </w:r>
          </w:p>
        </w:tc>
      </w:tr>
      <w:tr w:rsidR="001937E4" w:rsidRPr="00AB66D1" w14:paraId="4DE928B0" w14:textId="77777777" w:rsidTr="00357CA4">
        <w:trPr>
          <w:trHeight w:val="70"/>
        </w:trPr>
        <w:tc>
          <w:tcPr>
            <w:tcW w:w="2943" w:type="dxa"/>
          </w:tcPr>
          <w:p w14:paraId="40C79E69" w14:textId="77777777" w:rsidR="001937E4" w:rsidRPr="00AB66D1" w:rsidRDefault="001937E4" w:rsidP="001937E4">
            <w:pPr>
              <w:rPr>
                <w:rFonts w:cs="Arial"/>
                <w:b/>
                <w:color w:val="FF0000"/>
              </w:rPr>
            </w:pPr>
          </w:p>
        </w:tc>
        <w:tc>
          <w:tcPr>
            <w:tcW w:w="6379" w:type="dxa"/>
          </w:tcPr>
          <w:p w14:paraId="4514E6DB" w14:textId="77777777" w:rsidR="001937E4" w:rsidRPr="00960CD7" w:rsidRDefault="001937E4" w:rsidP="001937E4">
            <w:pPr>
              <w:rPr>
                <w:rFonts w:cs="Arial"/>
                <w:color w:val="FF0000"/>
              </w:rPr>
            </w:pPr>
          </w:p>
        </w:tc>
      </w:tr>
      <w:tr w:rsidR="001937E4" w:rsidRPr="00AB66D1" w14:paraId="1CAF982C" w14:textId="77777777" w:rsidTr="00587D07">
        <w:tc>
          <w:tcPr>
            <w:tcW w:w="2943" w:type="dxa"/>
          </w:tcPr>
          <w:p w14:paraId="04CACC92" w14:textId="77777777" w:rsidR="001937E4" w:rsidRPr="001C3BE1" w:rsidRDefault="001937E4" w:rsidP="001937E4">
            <w:pPr>
              <w:rPr>
                <w:rFonts w:cs="Arial"/>
                <w:b/>
              </w:rPr>
            </w:pPr>
            <w:r w:rsidRPr="001C3BE1">
              <w:rPr>
                <w:rFonts w:cs="Arial"/>
                <w:b/>
              </w:rPr>
              <w:t>Line managed by:</w:t>
            </w:r>
          </w:p>
        </w:tc>
        <w:tc>
          <w:tcPr>
            <w:tcW w:w="6379" w:type="dxa"/>
          </w:tcPr>
          <w:p w14:paraId="7316AE57" w14:textId="77777777" w:rsidR="001937E4" w:rsidRDefault="001937E4" w:rsidP="001937E4">
            <w:pPr>
              <w:rPr>
                <w:rFonts w:cs="Arial"/>
                <w:color w:val="000000" w:themeColor="text1"/>
              </w:rPr>
            </w:pPr>
            <w:r w:rsidRPr="00374198">
              <w:rPr>
                <w:rFonts w:cs="Arial"/>
                <w:color w:val="000000" w:themeColor="text1"/>
              </w:rPr>
              <w:t>Head of Philanthropy</w:t>
            </w:r>
          </w:p>
          <w:p w14:paraId="482B2D60" w14:textId="77777777" w:rsidR="009B3132" w:rsidRPr="00374198" w:rsidRDefault="009B3132" w:rsidP="001937E4">
            <w:pPr>
              <w:rPr>
                <w:rFonts w:cs="Arial"/>
                <w:color w:val="000000" w:themeColor="text1"/>
              </w:rPr>
            </w:pPr>
          </w:p>
          <w:p w14:paraId="3B7899C3" w14:textId="77777777" w:rsidR="001937E4" w:rsidRPr="001C3BE1" w:rsidRDefault="001937E4" w:rsidP="001937E4">
            <w:pPr>
              <w:rPr>
                <w:rFonts w:cs="Arial"/>
              </w:rPr>
            </w:pPr>
          </w:p>
        </w:tc>
      </w:tr>
    </w:tbl>
    <w:p w14:paraId="176D8AA8" w14:textId="77777777" w:rsidR="00A3188B" w:rsidRPr="001C3BE1" w:rsidRDefault="00A3188B" w:rsidP="00A3188B">
      <w:pPr>
        <w:rPr>
          <w:rFonts w:cs="Arial"/>
          <w:b/>
        </w:rPr>
      </w:pPr>
      <w:r w:rsidRPr="001C3BE1">
        <w:rPr>
          <w:rFonts w:cs="Arial"/>
          <w:b/>
        </w:rPr>
        <w:t>The Fundraising Team</w:t>
      </w:r>
    </w:p>
    <w:p w14:paraId="606D0B1F" w14:textId="77777777" w:rsidR="00A3188B" w:rsidRPr="00310EAD" w:rsidRDefault="00A3188B" w:rsidP="00A3188B">
      <w:pPr>
        <w:rPr>
          <w:rFonts w:cs="Arial"/>
          <w:color w:val="000000" w:themeColor="text1"/>
        </w:rPr>
      </w:pPr>
      <w:r w:rsidRPr="00310EAD">
        <w:rPr>
          <w:rFonts w:cs="Arial"/>
          <w:color w:val="000000" w:themeColor="text1"/>
        </w:rPr>
        <w:t>This role sits within</w:t>
      </w:r>
      <w:r w:rsidR="001C3BE1" w:rsidRPr="00310EAD">
        <w:rPr>
          <w:rFonts w:cs="Arial"/>
          <w:color w:val="000000" w:themeColor="text1"/>
        </w:rPr>
        <w:t xml:space="preserve"> </w:t>
      </w:r>
      <w:r w:rsidR="009840D3" w:rsidRPr="00310EAD">
        <w:rPr>
          <w:rFonts w:cs="Arial"/>
          <w:color w:val="000000" w:themeColor="text1"/>
        </w:rPr>
        <w:t xml:space="preserve">the </w:t>
      </w:r>
      <w:r w:rsidR="001C3BE1" w:rsidRPr="00310EAD">
        <w:rPr>
          <w:rFonts w:cs="Arial"/>
          <w:color w:val="000000" w:themeColor="text1"/>
        </w:rPr>
        <w:t>Major Gifts</w:t>
      </w:r>
      <w:r w:rsidRPr="00310EAD">
        <w:rPr>
          <w:rFonts w:cs="Arial"/>
          <w:color w:val="000000" w:themeColor="text1"/>
        </w:rPr>
        <w:t xml:space="preserve"> </w:t>
      </w:r>
      <w:r w:rsidR="009840D3" w:rsidRPr="00310EAD">
        <w:rPr>
          <w:rFonts w:cs="Arial"/>
          <w:color w:val="000000" w:themeColor="text1"/>
        </w:rPr>
        <w:t xml:space="preserve">team, </w:t>
      </w:r>
      <w:r w:rsidRPr="00310EAD">
        <w:rPr>
          <w:rFonts w:cs="Arial"/>
          <w:color w:val="000000" w:themeColor="text1"/>
        </w:rPr>
        <w:t xml:space="preserve">which is part of the wider Fundraising </w:t>
      </w:r>
      <w:r w:rsidR="009840D3" w:rsidRPr="00310EAD">
        <w:rPr>
          <w:rFonts w:cs="Arial"/>
          <w:color w:val="000000" w:themeColor="text1"/>
        </w:rPr>
        <w:t>department</w:t>
      </w:r>
      <w:r w:rsidRPr="00310EAD">
        <w:rPr>
          <w:rFonts w:cs="Arial"/>
          <w:color w:val="000000" w:themeColor="text1"/>
        </w:rPr>
        <w:t xml:space="preserve">. </w:t>
      </w:r>
      <w:r w:rsidR="009840D3" w:rsidRPr="00310EAD">
        <w:rPr>
          <w:rFonts w:cs="Arial"/>
          <w:color w:val="000000" w:themeColor="text1"/>
        </w:rPr>
        <w:t xml:space="preserve">The </w:t>
      </w:r>
      <w:r w:rsidR="001C3BE1" w:rsidRPr="00310EAD">
        <w:rPr>
          <w:rFonts w:cs="Arial"/>
          <w:color w:val="000000" w:themeColor="text1"/>
        </w:rPr>
        <w:t xml:space="preserve">Major Gifts team is </w:t>
      </w:r>
      <w:r w:rsidRPr="00310EAD">
        <w:rPr>
          <w:rFonts w:cs="Arial"/>
          <w:color w:val="000000" w:themeColor="text1"/>
        </w:rPr>
        <w:t xml:space="preserve">responsible for raising income from </w:t>
      </w:r>
      <w:r w:rsidR="009840D3" w:rsidRPr="00310EAD">
        <w:rPr>
          <w:rFonts w:cs="Arial"/>
          <w:color w:val="000000" w:themeColor="text1"/>
        </w:rPr>
        <w:t xml:space="preserve">trusts, legacies, major donors and corporates. </w:t>
      </w:r>
      <w:r w:rsidRPr="00310EAD">
        <w:rPr>
          <w:rFonts w:cs="Arial"/>
          <w:color w:val="000000" w:themeColor="text1"/>
        </w:rPr>
        <w:t xml:space="preserve">The Fundraising team also comprises </w:t>
      </w:r>
      <w:r w:rsidR="009840D3" w:rsidRPr="00310EAD">
        <w:rPr>
          <w:rFonts w:cs="Arial"/>
          <w:color w:val="000000" w:themeColor="text1"/>
        </w:rPr>
        <w:t>Donor Marketing</w:t>
      </w:r>
      <w:r w:rsidR="002F4A24">
        <w:rPr>
          <w:rFonts w:cs="Arial"/>
          <w:color w:val="000000" w:themeColor="text1"/>
        </w:rPr>
        <w:t xml:space="preserve"> &amp; Digital Fundraising</w:t>
      </w:r>
      <w:r w:rsidR="009840D3" w:rsidRPr="00310EAD">
        <w:rPr>
          <w:rFonts w:cs="Arial"/>
          <w:color w:val="000000" w:themeColor="text1"/>
        </w:rPr>
        <w:t xml:space="preserve"> and </w:t>
      </w:r>
      <w:r w:rsidRPr="00310EAD">
        <w:rPr>
          <w:rFonts w:cs="Arial"/>
          <w:color w:val="000000" w:themeColor="text1"/>
        </w:rPr>
        <w:t>Supporter Care</w:t>
      </w:r>
      <w:r w:rsidR="009840D3" w:rsidRPr="00310EAD">
        <w:rPr>
          <w:rFonts w:cs="Arial"/>
          <w:color w:val="000000" w:themeColor="text1"/>
        </w:rPr>
        <w:t xml:space="preserve"> (Supporter Engagement</w:t>
      </w:r>
      <w:r w:rsidR="00EE3234">
        <w:rPr>
          <w:rFonts w:cs="Arial"/>
          <w:color w:val="000000" w:themeColor="text1"/>
        </w:rPr>
        <w:t>, Community Fundraising Events</w:t>
      </w:r>
      <w:r w:rsidR="009840D3" w:rsidRPr="00310EAD">
        <w:rPr>
          <w:rFonts w:cs="Arial"/>
          <w:color w:val="000000" w:themeColor="text1"/>
        </w:rPr>
        <w:t xml:space="preserve"> and Database Management)</w:t>
      </w:r>
      <w:r w:rsidRPr="00310EAD">
        <w:rPr>
          <w:rFonts w:cs="Arial"/>
          <w:color w:val="000000" w:themeColor="text1"/>
        </w:rPr>
        <w:t>.</w:t>
      </w:r>
    </w:p>
    <w:p w14:paraId="52509806" w14:textId="77777777" w:rsidR="00A3188B" w:rsidRPr="00344C01" w:rsidRDefault="00086A4E" w:rsidP="009B3132">
      <w:pPr>
        <w:rPr>
          <w:rFonts w:cs="Arial"/>
          <w:b/>
        </w:rPr>
      </w:pPr>
      <w:r>
        <w:rPr>
          <w:rFonts w:cs="Arial"/>
          <w:b/>
        </w:rPr>
        <w:br w:type="page"/>
      </w:r>
      <w:r w:rsidR="00A3188B" w:rsidRPr="00344C01">
        <w:rPr>
          <w:rFonts w:cs="Arial"/>
          <w:b/>
        </w:rPr>
        <w:lastRenderedPageBreak/>
        <w:t>Key responsibilities:</w:t>
      </w:r>
    </w:p>
    <w:p w14:paraId="78E5105E" w14:textId="77777777" w:rsidR="00344C01" w:rsidRDefault="00344C01" w:rsidP="00A3188B">
      <w:pPr>
        <w:pStyle w:val="NoSpacing"/>
        <w:rPr>
          <w:rFonts w:ascii="Arial" w:hAnsi="Arial" w:cs="Arial"/>
          <w:b/>
          <w:color w:val="FF0000"/>
        </w:rPr>
      </w:pPr>
    </w:p>
    <w:p w14:paraId="06B1DF76" w14:textId="77777777" w:rsidR="00F3541E" w:rsidRDefault="00566CCA" w:rsidP="005A0B18">
      <w:pPr>
        <w:pStyle w:val="ListParagraph"/>
        <w:numPr>
          <w:ilvl w:val="0"/>
          <w:numId w:val="16"/>
        </w:numPr>
        <w:ind w:left="567" w:hanging="567"/>
        <w:rPr>
          <w:rFonts w:cs="Arial"/>
          <w:color w:val="000000" w:themeColor="text1"/>
        </w:rPr>
      </w:pPr>
      <w:r>
        <w:rPr>
          <w:rFonts w:cs="Arial"/>
          <w:color w:val="000000" w:themeColor="text1"/>
        </w:rPr>
        <w:t>Develop and submit applications, approaches and pitches</w:t>
      </w:r>
      <w:r w:rsidR="002A1BA3" w:rsidRPr="00F10091">
        <w:rPr>
          <w:rFonts w:cs="Arial"/>
          <w:color w:val="000000" w:themeColor="text1"/>
        </w:rPr>
        <w:t xml:space="preserve"> </w:t>
      </w:r>
      <w:r>
        <w:rPr>
          <w:rFonts w:cs="Arial"/>
          <w:color w:val="000000" w:themeColor="text1"/>
        </w:rPr>
        <w:t xml:space="preserve">for </w:t>
      </w:r>
      <w:r w:rsidR="002A1BA3" w:rsidRPr="00F10091">
        <w:rPr>
          <w:rFonts w:cs="Arial"/>
          <w:color w:val="000000" w:themeColor="text1"/>
        </w:rPr>
        <w:t xml:space="preserve">income from </w:t>
      </w:r>
      <w:r w:rsidR="00443062" w:rsidRPr="00F10091">
        <w:rPr>
          <w:rFonts w:cs="Arial"/>
          <w:color w:val="000000" w:themeColor="text1"/>
        </w:rPr>
        <w:t xml:space="preserve">charitable </w:t>
      </w:r>
      <w:r w:rsidR="002A1BA3" w:rsidRPr="00F10091">
        <w:rPr>
          <w:rFonts w:cs="Arial"/>
          <w:color w:val="000000" w:themeColor="text1"/>
        </w:rPr>
        <w:t>trusts</w:t>
      </w:r>
      <w:r w:rsidR="00443062" w:rsidRPr="00F10091">
        <w:rPr>
          <w:rFonts w:cs="Arial"/>
          <w:color w:val="000000" w:themeColor="text1"/>
        </w:rPr>
        <w:t xml:space="preserve"> and foundations (both in the UK and overseas territories within SPANA’s global fundraising programme</w:t>
      </w:r>
      <w:r w:rsidR="00F10091" w:rsidRPr="00F10091">
        <w:rPr>
          <w:rFonts w:cs="Arial"/>
          <w:color w:val="000000" w:themeColor="text1"/>
        </w:rPr>
        <w:t>, such as Australia</w:t>
      </w:r>
      <w:r w:rsidR="00443062" w:rsidRPr="00F10091">
        <w:rPr>
          <w:rFonts w:cs="Arial"/>
          <w:color w:val="000000" w:themeColor="text1"/>
        </w:rPr>
        <w:t>)</w:t>
      </w:r>
      <w:r w:rsidR="00F10091" w:rsidRPr="00F10091">
        <w:rPr>
          <w:rFonts w:cs="Arial"/>
          <w:color w:val="000000" w:themeColor="text1"/>
        </w:rPr>
        <w:t xml:space="preserve">, </w:t>
      </w:r>
      <w:r w:rsidR="00344C01" w:rsidRPr="00F10091">
        <w:rPr>
          <w:rFonts w:cs="Arial"/>
          <w:color w:val="000000" w:themeColor="text1"/>
        </w:rPr>
        <w:t xml:space="preserve">to meet </w:t>
      </w:r>
      <w:r w:rsidR="008816E7" w:rsidRPr="00F10091">
        <w:rPr>
          <w:rFonts w:cs="Arial"/>
          <w:color w:val="000000" w:themeColor="text1"/>
        </w:rPr>
        <w:t xml:space="preserve">agreed </w:t>
      </w:r>
      <w:r w:rsidR="00344C01" w:rsidRPr="00F10091">
        <w:rPr>
          <w:rFonts w:cs="Arial"/>
          <w:color w:val="000000" w:themeColor="text1"/>
        </w:rPr>
        <w:t>annual targets</w:t>
      </w:r>
      <w:r w:rsidR="00F3541E" w:rsidRPr="00F10091">
        <w:rPr>
          <w:rFonts w:cs="Arial"/>
          <w:color w:val="000000" w:themeColor="text1"/>
        </w:rPr>
        <w:t>.</w:t>
      </w:r>
    </w:p>
    <w:p w14:paraId="70D66856" w14:textId="24DD1DDD" w:rsidR="00AE591E" w:rsidRPr="00CD54CC" w:rsidRDefault="003650A9" w:rsidP="00AE591E">
      <w:pPr>
        <w:pStyle w:val="ListParagraph"/>
        <w:numPr>
          <w:ilvl w:val="0"/>
          <w:numId w:val="16"/>
        </w:numPr>
        <w:autoSpaceDE w:val="0"/>
        <w:autoSpaceDN w:val="0"/>
        <w:adjustRightInd w:val="0"/>
        <w:ind w:left="567" w:hanging="567"/>
        <w:rPr>
          <w:rFonts w:cs="Arial"/>
          <w:color w:val="000000" w:themeColor="text1"/>
        </w:rPr>
      </w:pPr>
      <w:r w:rsidRPr="00CD54CC">
        <w:rPr>
          <w:rFonts w:cs="Arial"/>
          <w:color w:val="000000" w:themeColor="text1"/>
        </w:rPr>
        <w:t>P</w:t>
      </w:r>
      <w:r w:rsidR="00F10091" w:rsidRPr="00CD54CC">
        <w:rPr>
          <w:rFonts w:cs="Arial"/>
          <w:color w:val="000000" w:themeColor="text1"/>
        </w:rPr>
        <w:t>ro</w:t>
      </w:r>
      <w:r w:rsidR="00631369" w:rsidRPr="00CD54CC">
        <w:rPr>
          <w:rFonts w:cs="Arial"/>
          <w:color w:val="000000" w:themeColor="text1"/>
        </w:rPr>
        <w:t>ject-</w:t>
      </w:r>
      <w:r w:rsidR="00F10091" w:rsidRPr="00CD54CC">
        <w:rPr>
          <w:rFonts w:cs="Arial"/>
          <w:color w:val="000000" w:themeColor="text1"/>
        </w:rPr>
        <w:t xml:space="preserve">manage </w:t>
      </w:r>
      <w:r w:rsidR="000B7943" w:rsidRPr="00CD54CC">
        <w:rPr>
          <w:rFonts w:cs="Arial"/>
          <w:color w:val="000000" w:themeColor="text1"/>
        </w:rPr>
        <w:t xml:space="preserve">the development and submission of </w:t>
      </w:r>
      <w:r w:rsidR="00243F92" w:rsidRPr="00CD54CC">
        <w:rPr>
          <w:rFonts w:cs="Arial"/>
          <w:color w:val="000000" w:themeColor="text1"/>
        </w:rPr>
        <w:t xml:space="preserve">funding </w:t>
      </w:r>
      <w:r w:rsidR="0067224B" w:rsidRPr="00CD54CC">
        <w:rPr>
          <w:rFonts w:cs="Arial"/>
          <w:color w:val="000000" w:themeColor="text1"/>
        </w:rPr>
        <w:t xml:space="preserve">applications </w:t>
      </w:r>
      <w:r w:rsidR="00243F92" w:rsidRPr="00CD54CC">
        <w:rPr>
          <w:rFonts w:cs="Arial"/>
          <w:color w:val="000000" w:themeColor="text1"/>
        </w:rPr>
        <w:t xml:space="preserve">to </w:t>
      </w:r>
      <w:r w:rsidR="0067224B" w:rsidRPr="00CD54CC">
        <w:rPr>
          <w:rFonts w:cs="Arial"/>
          <w:color w:val="000000" w:themeColor="text1"/>
        </w:rPr>
        <w:t>statutory</w:t>
      </w:r>
      <w:r w:rsidR="00870B55">
        <w:rPr>
          <w:rFonts w:cs="Arial"/>
          <w:color w:val="000000" w:themeColor="text1"/>
        </w:rPr>
        <w:t xml:space="preserve"> and </w:t>
      </w:r>
      <w:r w:rsidR="00870B55" w:rsidRPr="00870B55">
        <w:rPr>
          <w:rFonts w:cs="Arial"/>
          <w:color w:val="000000" w:themeColor="text1"/>
        </w:rPr>
        <w:t>multilateral</w:t>
      </w:r>
      <w:r w:rsidR="0067224B" w:rsidRPr="00CD54CC">
        <w:rPr>
          <w:rFonts w:cs="Arial"/>
          <w:color w:val="000000" w:themeColor="text1"/>
        </w:rPr>
        <w:t xml:space="preserve"> sources </w:t>
      </w:r>
      <w:r w:rsidR="0067224B" w:rsidRPr="00AE6854">
        <w:rPr>
          <w:rFonts w:cs="Arial"/>
          <w:color w:val="000000" w:themeColor="text1"/>
        </w:rPr>
        <w:t>(</w:t>
      </w:r>
      <w:r w:rsidR="0035795C" w:rsidRPr="00AE6854">
        <w:rPr>
          <w:rFonts w:cs="Arial"/>
          <w:color w:val="000000" w:themeColor="text1"/>
        </w:rPr>
        <w:t>such as</w:t>
      </w:r>
      <w:r w:rsidR="00AE6854" w:rsidRPr="00AE6854">
        <w:rPr>
          <w:rFonts w:cs="Arial"/>
          <w:color w:val="000000" w:themeColor="text1"/>
        </w:rPr>
        <w:t xml:space="preserve"> the </w:t>
      </w:r>
      <w:r w:rsidR="00631369" w:rsidRPr="00AE6854">
        <w:rPr>
          <w:rFonts w:cs="Arial"/>
          <w:color w:val="000000" w:themeColor="text1"/>
        </w:rPr>
        <w:t xml:space="preserve">Department for International Development </w:t>
      </w:r>
      <w:r w:rsidR="000B7943" w:rsidRPr="00AE6854">
        <w:rPr>
          <w:rFonts w:cs="Arial"/>
          <w:color w:val="000000" w:themeColor="text1"/>
        </w:rPr>
        <w:t xml:space="preserve">and </w:t>
      </w:r>
      <w:r w:rsidR="00870B55" w:rsidRPr="00AE6854">
        <w:rPr>
          <w:rFonts w:cs="Arial"/>
          <w:color w:val="000000" w:themeColor="text1"/>
        </w:rPr>
        <w:t>United Nations</w:t>
      </w:r>
      <w:r w:rsidR="000B7943" w:rsidRPr="00AE6854">
        <w:rPr>
          <w:rFonts w:cs="Arial"/>
          <w:color w:val="000000" w:themeColor="text1"/>
        </w:rPr>
        <w:t xml:space="preserve">), working with colleagues to </w:t>
      </w:r>
      <w:r w:rsidR="00AE591E" w:rsidRPr="00AE6854">
        <w:rPr>
          <w:rFonts w:cs="Arial"/>
          <w:color w:val="000000" w:themeColor="text1"/>
        </w:rPr>
        <w:t>identify opportunities</w:t>
      </w:r>
      <w:r w:rsidR="00123E15" w:rsidRPr="00AE6854">
        <w:rPr>
          <w:rFonts w:cs="Arial"/>
          <w:color w:val="000000" w:themeColor="text1"/>
        </w:rPr>
        <w:t xml:space="preserve"> and develop projects and proposals.</w:t>
      </w:r>
    </w:p>
    <w:p w14:paraId="6C6DAD77" w14:textId="77777777" w:rsidR="008D3D92" w:rsidRPr="0038414C" w:rsidRDefault="00D9608C" w:rsidP="00760B47">
      <w:pPr>
        <w:pStyle w:val="ListParagraph"/>
        <w:numPr>
          <w:ilvl w:val="0"/>
          <w:numId w:val="16"/>
        </w:numPr>
        <w:autoSpaceDE w:val="0"/>
        <w:autoSpaceDN w:val="0"/>
        <w:adjustRightInd w:val="0"/>
        <w:ind w:left="567" w:hanging="567"/>
        <w:rPr>
          <w:rFonts w:cs="Arial"/>
          <w:color w:val="000000" w:themeColor="text1"/>
        </w:rPr>
      </w:pPr>
      <w:r w:rsidRPr="0038414C">
        <w:rPr>
          <w:rFonts w:cs="Arial"/>
          <w:color w:val="000000" w:themeColor="text1"/>
        </w:rPr>
        <w:t xml:space="preserve">Research and pursue trust fundraising </w:t>
      </w:r>
      <w:r w:rsidR="00C528EA" w:rsidRPr="0038414C">
        <w:rPr>
          <w:rFonts w:cs="Arial"/>
          <w:color w:val="000000" w:themeColor="text1"/>
        </w:rPr>
        <w:t>work</w:t>
      </w:r>
      <w:r w:rsidRPr="0038414C">
        <w:rPr>
          <w:rFonts w:cs="Arial"/>
          <w:color w:val="000000" w:themeColor="text1"/>
        </w:rPr>
        <w:t xml:space="preserve"> in </w:t>
      </w:r>
      <w:r w:rsidR="00C528EA" w:rsidRPr="0038414C">
        <w:rPr>
          <w:rFonts w:cs="Arial"/>
          <w:color w:val="000000" w:themeColor="text1"/>
        </w:rPr>
        <w:t xml:space="preserve">assigned </w:t>
      </w:r>
      <w:r w:rsidRPr="0038414C">
        <w:rPr>
          <w:rFonts w:cs="Arial"/>
          <w:color w:val="000000" w:themeColor="text1"/>
        </w:rPr>
        <w:t xml:space="preserve">new target areas, such as </w:t>
      </w:r>
      <w:r w:rsidR="008D3D92" w:rsidRPr="0038414C">
        <w:rPr>
          <w:rFonts w:cs="Arial"/>
          <w:color w:val="000000" w:themeColor="text1"/>
        </w:rPr>
        <w:t>agriculture</w:t>
      </w:r>
      <w:r w:rsidR="00C528EA" w:rsidRPr="0038414C">
        <w:rPr>
          <w:rFonts w:cs="Arial"/>
          <w:color w:val="000000" w:themeColor="text1"/>
        </w:rPr>
        <w:t xml:space="preserve"> and faith-based markets, </w:t>
      </w:r>
      <w:r w:rsidR="00D76C21">
        <w:rPr>
          <w:rFonts w:cs="Arial"/>
          <w:color w:val="000000" w:themeColor="text1"/>
        </w:rPr>
        <w:t>to expand the programme’s reach and impact.</w:t>
      </w:r>
    </w:p>
    <w:p w14:paraId="46A4A2BE" w14:textId="77777777" w:rsidR="00760B47" w:rsidRPr="00BE26FA" w:rsidRDefault="00760B47" w:rsidP="00760B47">
      <w:pPr>
        <w:pStyle w:val="ListParagraph"/>
        <w:numPr>
          <w:ilvl w:val="0"/>
          <w:numId w:val="16"/>
        </w:numPr>
        <w:autoSpaceDE w:val="0"/>
        <w:autoSpaceDN w:val="0"/>
        <w:adjustRightInd w:val="0"/>
        <w:ind w:left="567" w:hanging="567"/>
        <w:rPr>
          <w:rFonts w:cs="Arial"/>
          <w:color w:val="000000" w:themeColor="text1"/>
        </w:rPr>
      </w:pPr>
      <w:r w:rsidRPr="00BE26FA">
        <w:rPr>
          <w:rFonts w:cs="Arial"/>
          <w:color w:val="000000" w:themeColor="text1"/>
        </w:rPr>
        <w:t>Write clear, concise and compelling proposals and submit in a timely manner.</w:t>
      </w:r>
    </w:p>
    <w:p w14:paraId="35043E3F" w14:textId="77777777" w:rsidR="00A214D5" w:rsidRPr="00BE26FA" w:rsidRDefault="00A35434" w:rsidP="009840D3">
      <w:pPr>
        <w:pStyle w:val="ListParagraph"/>
        <w:numPr>
          <w:ilvl w:val="0"/>
          <w:numId w:val="16"/>
        </w:numPr>
        <w:autoSpaceDE w:val="0"/>
        <w:autoSpaceDN w:val="0"/>
        <w:adjustRightInd w:val="0"/>
        <w:ind w:left="567" w:hanging="567"/>
        <w:rPr>
          <w:rFonts w:cs="Arial"/>
          <w:color w:val="000000" w:themeColor="text1"/>
        </w:rPr>
      </w:pPr>
      <w:r w:rsidRPr="00BE26FA">
        <w:rPr>
          <w:rFonts w:cs="Arial"/>
          <w:color w:val="000000" w:themeColor="text1"/>
        </w:rPr>
        <w:t>D</w:t>
      </w:r>
      <w:r w:rsidR="00A214D5" w:rsidRPr="00BE26FA">
        <w:rPr>
          <w:rFonts w:cs="Arial"/>
          <w:color w:val="000000" w:themeColor="text1"/>
        </w:rPr>
        <w:t xml:space="preserve">evelop new and existing trust relationships through exemplary stewardship (feedback reports, mailings, phone calls, face to face, </w:t>
      </w:r>
      <w:proofErr w:type="spellStart"/>
      <w:r w:rsidR="00A214D5" w:rsidRPr="00BE26FA">
        <w:rPr>
          <w:rFonts w:cs="Arial"/>
          <w:color w:val="000000" w:themeColor="text1"/>
        </w:rPr>
        <w:t>etc</w:t>
      </w:r>
      <w:proofErr w:type="spellEnd"/>
      <w:r w:rsidR="00A214D5" w:rsidRPr="00BE26FA">
        <w:rPr>
          <w:rFonts w:cs="Arial"/>
          <w:color w:val="000000" w:themeColor="text1"/>
        </w:rPr>
        <w:t>) to maximise long term income, secure new sources of funding, upgrade existing levels of giving, repeat donations and multi-year funding.</w:t>
      </w:r>
    </w:p>
    <w:p w14:paraId="7ED4CDF3" w14:textId="77777777" w:rsidR="00C51FCD" w:rsidRPr="00BE26FA" w:rsidRDefault="008E09EB" w:rsidP="00C51FCD">
      <w:pPr>
        <w:pStyle w:val="ListParagraph"/>
        <w:numPr>
          <w:ilvl w:val="0"/>
          <w:numId w:val="16"/>
        </w:numPr>
        <w:ind w:left="567" w:hanging="567"/>
        <w:rPr>
          <w:rFonts w:cs="Arial"/>
          <w:color w:val="000000" w:themeColor="text1"/>
        </w:rPr>
      </w:pPr>
      <w:r>
        <w:rPr>
          <w:rFonts w:cs="Arial"/>
          <w:color w:val="000000" w:themeColor="text1"/>
        </w:rPr>
        <w:t>Contribute to the d</w:t>
      </w:r>
      <w:r w:rsidR="00C51FCD" w:rsidRPr="00BE26FA">
        <w:rPr>
          <w:rFonts w:cs="Arial"/>
          <w:color w:val="000000" w:themeColor="text1"/>
        </w:rPr>
        <w:t>evelop</w:t>
      </w:r>
      <w:r>
        <w:rPr>
          <w:rFonts w:cs="Arial"/>
          <w:color w:val="000000" w:themeColor="text1"/>
        </w:rPr>
        <w:t>ment</w:t>
      </w:r>
      <w:r w:rsidR="00C51FCD" w:rsidRPr="00BE26FA">
        <w:rPr>
          <w:rFonts w:cs="Arial"/>
          <w:color w:val="000000" w:themeColor="text1"/>
        </w:rPr>
        <w:t xml:space="preserve"> and deliver</w:t>
      </w:r>
      <w:r>
        <w:rPr>
          <w:rFonts w:cs="Arial"/>
          <w:color w:val="000000" w:themeColor="text1"/>
        </w:rPr>
        <w:t xml:space="preserve">y of </w:t>
      </w:r>
      <w:r w:rsidR="00C51FCD" w:rsidRPr="00BE26FA">
        <w:rPr>
          <w:rFonts w:cs="Arial"/>
          <w:color w:val="000000" w:themeColor="text1"/>
        </w:rPr>
        <w:t xml:space="preserve">an annual activity calendar for the trust fundraising programme, including key pitches and progress reports. </w:t>
      </w:r>
    </w:p>
    <w:p w14:paraId="44EDE607" w14:textId="39277889" w:rsidR="0035795C" w:rsidRPr="0035795C" w:rsidRDefault="002B1C04" w:rsidP="0035795C">
      <w:pPr>
        <w:pStyle w:val="ListParagraph"/>
        <w:numPr>
          <w:ilvl w:val="0"/>
          <w:numId w:val="16"/>
        </w:numPr>
        <w:ind w:left="567" w:hanging="567"/>
        <w:rPr>
          <w:rFonts w:cs="Arial"/>
          <w:color w:val="000000" w:themeColor="text1"/>
        </w:rPr>
      </w:pPr>
      <w:r w:rsidRPr="008C0721">
        <w:rPr>
          <w:rFonts w:cs="Arial"/>
          <w:color w:val="000000" w:themeColor="text1"/>
        </w:rPr>
        <w:t xml:space="preserve">Work to a set income and expenditure budget, </w:t>
      </w:r>
      <w:r w:rsidR="0035795C" w:rsidRPr="00AE6854">
        <w:rPr>
          <w:rFonts w:cs="Arial"/>
          <w:color w:val="000000" w:themeColor="text1"/>
        </w:rPr>
        <w:t>settin</w:t>
      </w:r>
      <w:r w:rsidR="00AE6854">
        <w:rPr>
          <w:rFonts w:cs="Arial"/>
          <w:color w:val="000000" w:themeColor="text1"/>
        </w:rPr>
        <w:t xml:space="preserve">g targets in collaboration with </w:t>
      </w:r>
      <w:r w:rsidRPr="008C0721">
        <w:rPr>
          <w:rFonts w:cs="Arial"/>
          <w:color w:val="000000" w:themeColor="text1"/>
        </w:rPr>
        <w:t>line manager.</w:t>
      </w:r>
    </w:p>
    <w:p w14:paraId="759E7308" w14:textId="77777777" w:rsidR="009C6181" w:rsidRPr="00DB3CC9" w:rsidRDefault="008C0721" w:rsidP="009C6181">
      <w:pPr>
        <w:pStyle w:val="ListParagraph"/>
        <w:numPr>
          <w:ilvl w:val="0"/>
          <w:numId w:val="16"/>
        </w:numPr>
        <w:ind w:left="567" w:hanging="567"/>
        <w:rPr>
          <w:rFonts w:cs="Arial"/>
          <w:color w:val="000000" w:themeColor="text1"/>
        </w:rPr>
      </w:pPr>
      <w:r w:rsidRPr="00DB3CC9">
        <w:rPr>
          <w:rFonts w:cs="Arial"/>
          <w:color w:val="000000" w:themeColor="text1"/>
        </w:rPr>
        <w:t xml:space="preserve">Actively contribute to the </w:t>
      </w:r>
      <w:r w:rsidR="009C6181" w:rsidRPr="00DB3CC9">
        <w:rPr>
          <w:rFonts w:cs="Arial"/>
          <w:color w:val="000000" w:themeColor="text1"/>
        </w:rPr>
        <w:t>develop</w:t>
      </w:r>
      <w:r w:rsidRPr="00DB3CC9">
        <w:rPr>
          <w:rFonts w:cs="Arial"/>
          <w:color w:val="000000" w:themeColor="text1"/>
        </w:rPr>
        <w:t>ment of</w:t>
      </w:r>
      <w:r w:rsidR="009C6181" w:rsidRPr="00DB3CC9">
        <w:rPr>
          <w:rFonts w:cs="Arial"/>
          <w:color w:val="000000" w:themeColor="text1"/>
        </w:rPr>
        <w:t xml:space="preserve"> the trust fundraising strategy, including work to identify and research</w:t>
      </w:r>
      <w:r w:rsidR="00870B55">
        <w:rPr>
          <w:rFonts w:cs="Arial"/>
          <w:color w:val="000000" w:themeColor="text1"/>
        </w:rPr>
        <w:t xml:space="preserve"> potential new sources of </w:t>
      </w:r>
      <w:r w:rsidR="00870B55" w:rsidRPr="00AE6854">
        <w:rPr>
          <w:rFonts w:cs="Arial"/>
          <w:color w:val="000000" w:themeColor="text1"/>
        </w:rPr>
        <w:t xml:space="preserve">trust, statutory and multilateral </w:t>
      </w:r>
      <w:r w:rsidR="009C6181" w:rsidRPr="00AE6854">
        <w:rPr>
          <w:rFonts w:cs="Arial"/>
          <w:color w:val="000000" w:themeColor="text1"/>
        </w:rPr>
        <w:t xml:space="preserve">funding. </w:t>
      </w:r>
    </w:p>
    <w:p w14:paraId="5AAFE79A" w14:textId="77777777" w:rsidR="001C6C4A" w:rsidRPr="00D271D1" w:rsidRDefault="001C6C4A" w:rsidP="009840D3">
      <w:pPr>
        <w:pStyle w:val="ListParagraph"/>
        <w:numPr>
          <w:ilvl w:val="0"/>
          <w:numId w:val="16"/>
        </w:numPr>
        <w:ind w:left="567" w:hanging="567"/>
        <w:rPr>
          <w:rFonts w:cs="Arial"/>
        </w:rPr>
      </w:pPr>
      <w:r w:rsidRPr="00D271D1">
        <w:rPr>
          <w:rFonts w:cs="Arial"/>
        </w:rPr>
        <w:t>To work closely with all departments to identify new income opportunities, projects for funding and resources</w:t>
      </w:r>
      <w:r>
        <w:rPr>
          <w:rFonts w:cs="Arial"/>
        </w:rPr>
        <w:t>.</w:t>
      </w:r>
      <w:r w:rsidRPr="00D271D1">
        <w:rPr>
          <w:rFonts w:cs="Arial"/>
        </w:rPr>
        <w:t xml:space="preserve"> </w:t>
      </w:r>
    </w:p>
    <w:p w14:paraId="2954D5CA" w14:textId="77777777" w:rsidR="00344C01" w:rsidRPr="00D271D1" w:rsidRDefault="00344C01" w:rsidP="009840D3">
      <w:pPr>
        <w:pStyle w:val="ListParagraph"/>
        <w:numPr>
          <w:ilvl w:val="0"/>
          <w:numId w:val="16"/>
        </w:numPr>
        <w:ind w:left="567" w:hanging="567"/>
        <w:rPr>
          <w:rFonts w:cs="Arial"/>
        </w:rPr>
      </w:pPr>
      <w:r w:rsidRPr="00CD6F2C">
        <w:rPr>
          <w:rFonts w:cs="Arial"/>
        </w:rPr>
        <w:t xml:space="preserve">To work with the project teams and finance to provide appropriate narrative and financial feedback reports </w:t>
      </w:r>
      <w:r w:rsidRPr="008816E7">
        <w:rPr>
          <w:rFonts w:cs="Arial"/>
        </w:rPr>
        <w:t>on specific projects and restricted funds</w:t>
      </w:r>
      <w:r w:rsidRPr="00CD6F2C">
        <w:rPr>
          <w:rFonts w:cs="Arial"/>
        </w:rPr>
        <w:t xml:space="preserve"> (for funders </w:t>
      </w:r>
      <w:r w:rsidRPr="00D271D1">
        <w:rPr>
          <w:rFonts w:cs="Arial"/>
        </w:rPr>
        <w:t xml:space="preserve">and internal purposes).  </w:t>
      </w:r>
    </w:p>
    <w:p w14:paraId="369A6DDE" w14:textId="77777777" w:rsidR="00AC1774" w:rsidRPr="00E80DF7" w:rsidRDefault="00344C01" w:rsidP="00A015A5">
      <w:pPr>
        <w:pStyle w:val="ListParagraph"/>
        <w:numPr>
          <w:ilvl w:val="0"/>
          <w:numId w:val="16"/>
        </w:numPr>
        <w:ind w:left="567" w:hanging="567"/>
        <w:rPr>
          <w:rFonts w:cs="Arial"/>
        </w:rPr>
      </w:pPr>
      <w:r w:rsidRPr="00DC7FA9">
        <w:t>Develop and maintain internal systems and processes to ensure all donor information is kept up to date and recorded appropriately.</w:t>
      </w:r>
    </w:p>
    <w:p w14:paraId="5D759C10" w14:textId="77777777" w:rsidR="00E80DF7" w:rsidRPr="00B97667" w:rsidRDefault="00E80DF7" w:rsidP="00E80DF7">
      <w:pPr>
        <w:pStyle w:val="ListParagraph"/>
        <w:numPr>
          <w:ilvl w:val="0"/>
          <w:numId w:val="16"/>
        </w:numPr>
        <w:autoSpaceDE w:val="0"/>
        <w:autoSpaceDN w:val="0"/>
        <w:adjustRightInd w:val="0"/>
        <w:ind w:left="567" w:hanging="567"/>
        <w:rPr>
          <w:rFonts w:cs="Arial"/>
        </w:rPr>
      </w:pPr>
      <w:r w:rsidRPr="00496EEF">
        <w:rPr>
          <w:rFonts w:cs="Arial"/>
          <w:color w:val="000000"/>
        </w:rPr>
        <w:t>To</w:t>
      </w:r>
      <w:r>
        <w:rPr>
          <w:rFonts w:cs="Arial"/>
          <w:color w:val="000000"/>
        </w:rPr>
        <w:t xml:space="preserve"> assist in the development of events for trusts and major donors and represent SPANA at both SPANA events and external meetings</w:t>
      </w:r>
      <w:r w:rsidR="000F2A50">
        <w:rPr>
          <w:rFonts w:cs="Arial"/>
          <w:color w:val="000000"/>
        </w:rPr>
        <w:t>,</w:t>
      </w:r>
      <w:r>
        <w:rPr>
          <w:rFonts w:cs="Arial"/>
          <w:color w:val="000000"/>
        </w:rPr>
        <w:t xml:space="preserve"> </w:t>
      </w:r>
      <w:r w:rsidRPr="00496EEF">
        <w:rPr>
          <w:rFonts w:cs="Arial"/>
          <w:color w:val="000000"/>
        </w:rPr>
        <w:t xml:space="preserve">to cultivate </w:t>
      </w:r>
      <w:r w:rsidRPr="00DC7FA9">
        <w:rPr>
          <w:rFonts w:cs="Arial"/>
        </w:rPr>
        <w:t>relationships with the aim of securing income.</w:t>
      </w:r>
      <w:r w:rsidRPr="00B97667">
        <w:rPr>
          <w:rFonts w:cs="Arial"/>
          <w:color w:val="FF0000"/>
        </w:rPr>
        <w:t xml:space="preserve"> </w:t>
      </w:r>
    </w:p>
    <w:p w14:paraId="03F0F76B" w14:textId="77777777" w:rsidR="009840D3" w:rsidRPr="00D271D1" w:rsidRDefault="009840D3" w:rsidP="009840D3">
      <w:pPr>
        <w:pStyle w:val="ListParagraph"/>
        <w:ind w:left="567" w:hanging="567"/>
        <w:rPr>
          <w:rFonts w:cs="Arial"/>
        </w:rPr>
      </w:pPr>
    </w:p>
    <w:p w14:paraId="4E508309" w14:textId="77777777" w:rsidR="00344C01" w:rsidRPr="00B060B8" w:rsidRDefault="00344C01" w:rsidP="00344C01">
      <w:pPr>
        <w:autoSpaceDE w:val="0"/>
        <w:autoSpaceDN w:val="0"/>
        <w:adjustRightInd w:val="0"/>
        <w:rPr>
          <w:b/>
        </w:rPr>
      </w:pPr>
      <w:r w:rsidRPr="00B060B8">
        <w:rPr>
          <w:b/>
        </w:rPr>
        <w:t xml:space="preserve">Support the Head of </w:t>
      </w:r>
      <w:r w:rsidR="00883214" w:rsidRPr="00B060B8">
        <w:rPr>
          <w:b/>
        </w:rPr>
        <w:t>Philanthropy</w:t>
      </w:r>
      <w:r w:rsidRPr="00B060B8">
        <w:rPr>
          <w:b/>
        </w:rPr>
        <w:t xml:space="preserve"> in the delivery of major donor income targets through:</w:t>
      </w:r>
    </w:p>
    <w:p w14:paraId="01BFCED5" w14:textId="77777777" w:rsidR="00F30027" w:rsidRPr="00344C01" w:rsidRDefault="00F30027" w:rsidP="00344C01">
      <w:pPr>
        <w:autoSpaceDE w:val="0"/>
        <w:autoSpaceDN w:val="0"/>
        <w:adjustRightInd w:val="0"/>
        <w:rPr>
          <w:rFonts w:cs="Arial"/>
        </w:rPr>
      </w:pPr>
    </w:p>
    <w:p w14:paraId="366E7DB2" w14:textId="77777777" w:rsidR="00344C01" w:rsidRPr="00344C01" w:rsidRDefault="00344C01" w:rsidP="009840D3">
      <w:pPr>
        <w:pStyle w:val="ListParagraph"/>
        <w:numPr>
          <w:ilvl w:val="0"/>
          <w:numId w:val="16"/>
        </w:numPr>
        <w:autoSpaceDE w:val="0"/>
        <w:autoSpaceDN w:val="0"/>
        <w:adjustRightInd w:val="0"/>
        <w:ind w:left="567" w:hanging="567"/>
        <w:rPr>
          <w:rFonts w:cs="Arial"/>
        </w:rPr>
      </w:pPr>
      <w:r w:rsidRPr="00D271D1">
        <w:t>Working closely on the project portfolio and proposals</w:t>
      </w:r>
      <w:r>
        <w:t>,</w:t>
      </w:r>
      <w:r w:rsidRPr="00D271D1">
        <w:t xml:space="preserve"> as </w:t>
      </w:r>
      <w:r>
        <w:t xml:space="preserve">suitable projects can be </w:t>
      </w:r>
      <w:r w:rsidRPr="00D271D1">
        <w:t>utilised for both trust and major donor audiences</w:t>
      </w:r>
      <w:r>
        <w:t xml:space="preserve"> (and potentially other fundraising streams.)</w:t>
      </w:r>
    </w:p>
    <w:p w14:paraId="47D8F7F9" w14:textId="77777777" w:rsidR="00344C01" w:rsidRPr="00344C01" w:rsidRDefault="00344C01" w:rsidP="009840D3">
      <w:pPr>
        <w:pStyle w:val="ListParagraph"/>
        <w:numPr>
          <w:ilvl w:val="0"/>
          <w:numId w:val="16"/>
        </w:numPr>
        <w:autoSpaceDE w:val="0"/>
        <w:autoSpaceDN w:val="0"/>
        <w:adjustRightInd w:val="0"/>
        <w:ind w:left="567" w:hanging="567"/>
        <w:rPr>
          <w:rFonts w:cs="Arial"/>
        </w:rPr>
      </w:pPr>
      <w:r w:rsidRPr="00D271D1">
        <w:t>A</w:t>
      </w:r>
      <w:r w:rsidRPr="00344C01">
        <w:t xml:space="preserve">ssisting with gathering information for feedback reports for major donors.  </w:t>
      </w:r>
    </w:p>
    <w:p w14:paraId="69ADE1EC" w14:textId="77777777" w:rsidR="009840D3" w:rsidRPr="008816E7" w:rsidRDefault="009840D3" w:rsidP="009840D3">
      <w:pPr>
        <w:pStyle w:val="ListParagraph"/>
        <w:autoSpaceDE w:val="0"/>
        <w:autoSpaceDN w:val="0"/>
        <w:adjustRightInd w:val="0"/>
        <w:rPr>
          <w:rFonts w:cs="Arial"/>
        </w:rPr>
      </w:pPr>
    </w:p>
    <w:p w14:paraId="4EC10C1A" w14:textId="77777777" w:rsidR="00344C01" w:rsidRPr="00B060B8" w:rsidRDefault="00344C01" w:rsidP="00344C01">
      <w:pPr>
        <w:autoSpaceDE w:val="0"/>
        <w:autoSpaceDN w:val="0"/>
        <w:adjustRightInd w:val="0"/>
        <w:rPr>
          <w:rFonts w:cs="Arial"/>
          <w:b/>
        </w:rPr>
      </w:pPr>
      <w:r w:rsidRPr="00B060B8">
        <w:rPr>
          <w:rFonts w:cs="Arial"/>
          <w:b/>
        </w:rPr>
        <w:t>General</w:t>
      </w:r>
    </w:p>
    <w:p w14:paraId="5EFA1477" w14:textId="77777777" w:rsidR="00F30027" w:rsidRPr="00344C01" w:rsidRDefault="00F30027" w:rsidP="00344C01">
      <w:pPr>
        <w:autoSpaceDE w:val="0"/>
        <w:autoSpaceDN w:val="0"/>
        <w:adjustRightInd w:val="0"/>
        <w:rPr>
          <w:rFonts w:cs="Arial"/>
        </w:rPr>
      </w:pPr>
    </w:p>
    <w:p w14:paraId="3AEFFCF6" w14:textId="77777777" w:rsidR="008816E7" w:rsidRDefault="00883214" w:rsidP="009840D3">
      <w:pPr>
        <w:pStyle w:val="ListParagraph"/>
        <w:numPr>
          <w:ilvl w:val="0"/>
          <w:numId w:val="16"/>
        </w:numPr>
        <w:autoSpaceDE w:val="0"/>
        <w:autoSpaceDN w:val="0"/>
        <w:adjustRightInd w:val="0"/>
        <w:ind w:left="567" w:hanging="567"/>
        <w:rPr>
          <w:rFonts w:cs="Arial"/>
        </w:rPr>
      </w:pPr>
      <w:r>
        <w:rPr>
          <w:rFonts w:cs="Arial"/>
          <w:bCs/>
        </w:rPr>
        <w:t>K</w:t>
      </w:r>
      <w:r w:rsidR="00344C01" w:rsidRPr="00344C01">
        <w:rPr>
          <w:rFonts w:cs="Arial"/>
          <w:bCs/>
        </w:rPr>
        <w:t xml:space="preserve">eep up to date with the latest </w:t>
      </w:r>
      <w:r w:rsidR="000C74A8">
        <w:rPr>
          <w:rFonts w:cs="Arial"/>
          <w:bCs/>
        </w:rPr>
        <w:t xml:space="preserve">fundraising </w:t>
      </w:r>
      <w:r w:rsidR="00344C01" w:rsidRPr="00344C01">
        <w:rPr>
          <w:rFonts w:cs="Arial"/>
          <w:bCs/>
        </w:rPr>
        <w:t xml:space="preserve">developments </w:t>
      </w:r>
      <w:r w:rsidR="000C74A8">
        <w:rPr>
          <w:rFonts w:cs="Arial"/>
          <w:bCs/>
        </w:rPr>
        <w:t xml:space="preserve">and legal requirements </w:t>
      </w:r>
      <w:r w:rsidR="00344C01" w:rsidRPr="00344C01">
        <w:rPr>
          <w:rFonts w:cs="Arial"/>
          <w:bCs/>
        </w:rPr>
        <w:t>that relate to the role.</w:t>
      </w:r>
      <w:r w:rsidR="008816E7">
        <w:rPr>
          <w:rFonts w:cs="Arial"/>
        </w:rPr>
        <w:t xml:space="preserve"> </w:t>
      </w:r>
    </w:p>
    <w:p w14:paraId="23C83A24" w14:textId="77777777" w:rsidR="00344C01" w:rsidRDefault="008816E7" w:rsidP="009840D3">
      <w:pPr>
        <w:pStyle w:val="ListParagraph"/>
        <w:numPr>
          <w:ilvl w:val="0"/>
          <w:numId w:val="16"/>
        </w:numPr>
        <w:autoSpaceDE w:val="0"/>
        <w:autoSpaceDN w:val="0"/>
        <w:adjustRightInd w:val="0"/>
        <w:ind w:left="567" w:hanging="567"/>
        <w:rPr>
          <w:rFonts w:cs="Arial"/>
        </w:rPr>
      </w:pPr>
      <w:r>
        <w:rPr>
          <w:rFonts w:cs="Arial"/>
        </w:rPr>
        <w:t xml:space="preserve">To </w:t>
      </w:r>
      <w:r w:rsidR="00344C01" w:rsidRPr="008816E7">
        <w:rPr>
          <w:rFonts w:cs="Arial"/>
        </w:rPr>
        <w:t>undertake any other duties not specified above and that are within the context and grade of this post</w:t>
      </w:r>
      <w:r w:rsidR="009C558A">
        <w:rPr>
          <w:rFonts w:cs="Arial"/>
        </w:rPr>
        <w:t>.</w:t>
      </w:r>
    </w:p>
    <w:p w14:paraId="536B4993" w14:textId="77777777" w:rsidR="008816E7" w:rsidRPr="008816E7" w:rsidRDefault="008816E7" w:rsidP="008816E7">
      <w:pPr>
        <w:autoSpaceDE w:val="0"/>
        <w:autoSpaceDN w:val="0"/>
        <w:adjustRightInd w:val="0"/>
        <w:ind w:left="360"/>
        <w:rPr>
          <w:rFonts w:cs="Arial"/>
        </w:rPr>
      </w:pPr>
    </w:p>
    <w:p w14:paraId="55F265B7" w14:textId="77777777" w:rsidR="00A3188B" w:rsidRDefault="00BB1E10" w:rsidP="00A3188B">
      <w:pPr>
        <w:rPr>
          <w:rFonts w:cs="Arial"/>
          <w:b/>
        </w:rPr>
      </w:pPr>
      <w:r>
        <w:rPr>
          <w:rFonts w:cs="Arial"/>
          <w:b/>
        </w:rPr>
        <w:br w:type="page"/>
      </w:r>
      <w:r w:rsidR="00A3188B" w:rsidRPr="00750375">
        <w:rPr>
          <w:rFonts w:cs="Arial"/>
          <w:b/>
        </w:rPr>
        <w:lastRenderedPageBreak/>
        <w:t>Organisational Culture</w:t>
      </w:r>
    </w:p>
    <w:p w14:paraId="4F350B1A" w14:textId="77777777" w:rsidR="00BB1E10" w:rsidRPr="00750375" w:rsidRDefault="00BB1E10" w:rsidP="00A3188B">
      <w:pPr>
        <w:rPr>
          <w:rFonts w:cs="Arial"/>
        </w:rPr>
      </w:pPr>
    </w:p>
    <w:p w14:paraId="40F7B452" w14:textId="77777777" w:rsidR="00D677B2" w:rsidRPr="008020AC" w:rsidRDefault="00D677B2" w:rsidP="00D677B2">
      <w:pPr>
        <w:rPr>
          <w:rFonts w:cs="Arial"/>
        </w:rPr>
      </w:pPr>
      <w:r w:rsidRPr="008020AC">
        <w:rPr>
          <w:rFonts w:cs="Arial"/>
        </w:rPr>
        <w:t>As a small charity (in terms of staffing, not ambition nor reach) at times we need everybody to pull together and help out so, in addition to the person specification, we require staff to:</w:t>
      </w:r>
      <w:r>
        <w:rPr>
          <w:rFonts w:cs="Arial"/>
        </w:rPr>
        <w:br/>
      </w:r>
    </w:p>
    <w:p w14:paraId="79CD7963" w14:textId="77777777" w:rsidR="00D677B2" w:rsidRPr="008020AC" w:rsidRDefault="00D677B2" w:rsidP="00D677B2">
      <w:pPr>
        <w:numPr>
          <w:ilvl w:val="0"/>
          <w:numId w:val="9"/>
        </w:numPr>
        <w:spacing w:line="276" w:lineRule="auto"/>
        <w:ind w:left="426" w:hanging="426"/>
        <w:rPr>
          <w:rFonts w:cs="Arial"/>
        </w:rPr>
      </w:pPr>
      <w:r w:rsidRPr="008020AC">
        <w:rPr>
          <w:rFonts w:cs="Arial"/>
        </w:rPr>
        <w:t>Be positive with a friendly manner whilst remaining professional and efficient.</w:t>
      </w:r>
    </w:p>
    <w:p w14:paraId="5AB6D5BB" w14:textId="77777777" w:rsidR="00D677B2" w:rsidRPr="008020AC" w:rsidRDefault="00D677B2" w:rsidP="00D677B2">
      <w:pPr>
        <w:numPr>
          <w:ilvl w:val="0"/>
          <w:numId w:val="9"/>
        </w:numPr>
        <w:spacing w:line="276" w:lineRule="auto"/>
        <w:ind w:left="426" w:hanging="426"/>
        <w:rPr>
          <w:rFonts w:cs="Arial"/>
        </w:rPr>
      </w:pPr>
      <w:r w:rsidRPr="008020AC">
        <w:rPr>
          <w:rFonts w:cs="Arial"/>
        </w:rPr>
        <w:t>Be flexible as from time to time the post holder may be asked to perform other duties</w:t>
      </w:r>
      <w:r>
        <w:rPr>
          <w:rFonts w:cs="Arial"/>
        </w:rPr>
        <w:t xml:space="preserve"> and support other teams</w:t>
      </w:r>
      <w:r w:rsidRPr="008020AC">
        <w:rPr>
          <w:rFonts w:cs="Arial"/>
        </w:rPr>
        <w:t>.</w:t>
      </w:r>
    </w:p>
    <w:p w14:paraId="3332500F" w14:textId="77777777" w:rsidR="00D677B2" w:rsidRPr="008020AC" w:rsidRDefault="00D677B2" w:rsidP="00D677B2">
      <w:pPr>
        <w:numPr>
          <w:ilvl w:val="0"/>
          <w:numId w:val="9"/>
        </w:numPr>
        <w:spacing w:line="276" w:lineRule="auto"/>
        <w:ind w:left="426" w:hanging="426"/>
        <w:rPr>
          <w:rFonts w:cs="Arial"/>
        </w:rPr>
      </w:pPr>
      <w:r w:rsidRPr="008020AC">
        <w:rPr>
          <w:rFonts w:cs="Arial"/>
        </w:rPr>
        <w:t xml:space="preserve">To resolve supporter complaints quickly, appropriately and professionally </w:t>
      </w:r>
      <w:r w:rsidRPr="008020AC">
        <w:rPr>
          <w:rFonts w:cs="Arial"/>
          <w:bCs/>
        </w:rPr>
        <w:t>in regard to the areas that their role relates to.</w:t>
      </w:r>
    </w:p>
    <w:p w14:paraId="2C362338" w14:textId="77777777" w:rsidR="00D677B2" w:rsidRPr="008020AC" w:rsidRDefault="00D677B2" w:rsidP="00D677B2">
      <w:pPr>
        <w:numPr>
          <w:ilvl w:val="0"/>
          <w:numId w:val="9"/>
        </w:numPr>
        <w:spacing w:line="276" w:lineRule="auto"/>
        <w:ind w:left="426" w:hanging="426"/>
        <w:rPr>
          <w:rFonts w:cs="Arial"/>
        </w:rPr>
      </w:pPr>
      <w:r w:rsidRPr="008020AC">
        <w:rPr>
          <w:rFonts w:cs="Arial"/>
        </w:rPr>
        <w:t>Enjoy working in a team and have a strong team ethic.</w:t>
      </w:r>
    </w:p>
    <w:p w14:paraId="33F1F808" w14:textId="77777777" w:rsidR="00D677B2" w:rsidRPr="008020AC" w:rsidRDefault="00D677B2" w:rsidP="00D677B2">
      <w:pPr>
        <w:numPr>
          <w:ilvl w:val="0"/>
          <w:numId w:val="9"/>
        </w:numPr>
        <w:spacing w:line="276" w:lineRule="auto"/>
        <w:ind w:left="426" w:hanging="426"/>
        <w:rPr>
          <w:rFonts w:cs="Arial"/>
        </w:rPr>
      </w:pPr>
      <w:r w:rsidRPr="008020AC">
        <w:rPr>
          <w:rFonts w:cs="Arial"/>
        </w:rPr>
        <w:t>To maintain, improve and develop team processes and procedures as and where necessary.</w:t>
      </w:r>
    </w:p>
    <w:p w14:paraId="64C518D4" w14:textId="77777777" w:rsidR="00D677B2" w:rsidRPr="008020AC" w:rsidRDefault="00D677B2" w:rsidP="00D677B2">
      <w:pPr>
        <w:numPr>
          <w:ilvl w:val="0"/>
          <w:numId w:val="9"/>
        </w:numPr>
        <w:spacing w:line="276" w:lineRule="auto"/>
        <w:ind w:left="426" w:hanging="426"/>
        <w:rPr>
          <w:rFonts w:cs="Arial"/>
        </w:rPr>
      </w:pPr>
      <w:r w:rsidRPr="008020AC">
        <w:rPr>
          <w:rFonts w:cs="Arial"/>
        </w:rPr>
        <w:t>To gain an in-depth understanding of SPANA’s charitable work in order to communicate confidently to current and potential donors.</w:t>
      </w:r>
    </w:p>
    <w:p w14:paraId="7856799E" w14:textId="77777777" w:rsidR="00D677B2" w:rsidRPr="008020AC" w:rsidRDefault="00D677B2" w:rsidP="00D677B2">
      <w:pPr>
        <w:numPr>
          <w:ilvl w:val="0"/>
          <w:numId w:val="9"/>
        </w:numPr>
        <w:spacing w:line="276" w:lineRule="auto"/>
        <w:ind w:left="426" w:hanging="426"/>
        <w:rPr>
          <w:rFonts w:cs="Arial"/>
        </w:rPr>
      </w:pPr>
      <w:r w:rsidRPr="008020AC">
        <w:rPr>
          <w:rFonts w:cs="Arial"/>
        </w:rPr>
        <w:t>Share information with the team, whilst respecting confidentiality, so that you and your colleagues have all the information you need to perform your duties effectively.</w:t>
      </w:r>
    </w:p>
    <w:p w14:paraId="2884A53A" w14:textId="77777777" w:rsidR="00D677B2" w:rsidRPr="008020AC" w:rsidRDefault="00D677B2" w:rsidP="00D677B2">
      <w:pPr>
        <w:numPr>
          <w:ilvl w:val="0"/>
          <w:numId w:val="9"/>
        </w:numPr>
        <w:spacing w:line="276" w:lineRule="auto"/>
        <w:ind w:left="426" w:hanging="426"/>
        <w:rPr>
          <w:rFonts w:cs="Arial"/>
        </w:rPr>
      </w:pPr>
      <w:r w:rsidRPr="008020AC">
        <w:rPr>
          <w:rFonts w:cs="Arial"/>
        </w:rPr>
        <w:t>Maintain strict confidentiality at all times.</w:t>
      </w:r>
    </w:p>
    <w:p w14:paraId="03C35B3F" w14:textId="77777777" w:rsidR="00D677B2" w:rsidRPr="008020AC" w:rsidRDefault="00D677B2" w:rsidP="00D677B2">
      <w:pPr>
        <w:numPr>
          <w:ilvl w:val="0"/>
          <w:numId w:val="9"/>
        </w:numPr>
        <w:spacing w:line="276" w:lineRule="auto"/>
        <w:ind w:left="426" w:hanging="426"/>
        <w:rPr>
          <w:rFonts w:cs="Arial"/>
        </w:rPr>
      </w:pPr>
      <w:r w:rsidRPr="008020AC">
        <w:rPr>
          <w:rFonts w:cs="Arial"/>
        </w:rPr>
        <w:t>Be committed to the aims and objectives of SPANA.</w:t>
      </w:r>
    </w:p>
    <w:p w14:paraId="789023B3" w14:textId="77777777" w:rsidR="00D677B2" w:rsidRDefault="00D677B2" w:rsidP="00D677B2">
      <w:pPr>
        <w:numPr>
          <w:ilvl w:val="0"/>
          <w:numId w:val="9"/>
        </w:numPr>
        <w:spacing w:line="276" w:lineRule="auto"/>
        <w:ind w:left="426" w:hanging="426"/>
        <w:rPr>
          <w:rFonts w:cs="Arial"/>
        </w:rPr>
      </w:pPr>
      <w:r w:rsidRPr="008020AC">
        <w:rPr>
          <w:rFonts w:cs="Arial"/>
          <w:lang w:eastAsia="en-GB"/>
        </w:rPr>
        <w:t>To attend and assist at fundraising events and b</w:t>
      </w:r>
      <w:r w:rsidRPr="008020AC">
        <w:rPr>
          <w:rFonts w:cs="Arial"/>
        </w:rPr>
        <w:t>e willing to work occasional weekends and evenings when required due to events and community activities.</w:t>
      </w:r>
    </w:p>
    <w:p w14:paraId="4CB6837C" w14:textId="77777777" w:rsidR="00D677B2" w:rsidRPr="000529CC" w:rsidRDefault="00D677B2" w:rsidP="00D677B2">
      <w:pPr>
        <w:numPr>
          <w:ilvl w:val="0"/>
          <w:numId w:val="9"/>
        </w:numPr>
        <w:spacing w:line="276" w:lineRule="auto"/>
        <w:ind w:left="426" w:hanging="426"/>
        <w:rPr>
          <w:rFonts w:cs="Arial"/>
        </w:rPr>
      </w:pPr>
      <w:r w:rsidRPr="000529CC">
        <w:rPr>
          <w:rFonts w:cs="Arial"/>
        </w:rPr>
        <w:t>Be willing to work within SPANA’s employment policies.</w:t>
      </w:r>
    </w:p>
    <w:p w14:paraId="10DF16D3" w14:textId="77777777" w:rsidR="00A3188B" w:rsidRPr="00750375" w:rsidRDefault="00A3188B" w:rsidP="00A3188B">
      <w:pPr>
        <w:rPr>
          <w:rFonts w:cs="Arial"/>
          <w:b/>
        </w:rPr>
      </w:pPr>
    </w:p>
    <w:p w14:paraId="597B49E8" w14:textId="77777777" w:rsidR="009840D3" w:rsidRDefault="009840D3">
      <w:pPr>
        <w:rPr>
          <w:rFonts w:cs="Arial"/>
          <w:b/>
          <w:color w:val="FF0000"/>
        </w:rPr>
      </w:pPr>
      <w:r>
        <w:rPr>
          <w:rFonts w:cs="Arial"/>
          <w:b/>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1151"/>
      </w:tblGrid>
      <w:tr w:rsidR="002C1850" w:rsidRPr="002F24CB" w14:paraId="51B82D03" w14:textId="77777777" w:rsidTr="009840D3">
        <w:trPr>
          <w:trHeight w:val="315"/>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69CF3E64" w14:textId="77777777" w:rsidR="002C1850" w:rsidRPr="002F24CB" w:rsidRDefault="002C1850" w:rsidP="00CB0806">
            <w:pPr>
              <w:rPr>
                <w:rFonts w:cs="Arial"/>
              </w:rPr>
            </w:pPr>
            <w:r w:rsidRPr="002F24CB">
              <w:rPr>
                <w:rFonts w:cs="Arial"/>
                <w:b/>
              </w:rPr>
              <w:lastRenderedPageBreak/>
              <w:t>Experience and Knowledge</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E997EDC" w14:textId="77777777" w:rsidR="002C1850" w:rsidRPr="002F24CB" w:rsidRDefault="002C1850" w:rsidP="00CB0806">
            <w:pPr>
              <w:jc w:val="center"/>
              <w:rPr>
                <w:rFonts w:cs="Arial"/>
              </w:rPr>
            </w:pPr>
            <w:r w:rsidRPr="002F24CB">
              <w:rPr>
                <w:rFonts w:cs="Arial"/>
              </w:rPr>
              <w:t>Essential</w:t>
            </w:r>
          </w:p>
        </w:tc>
        <w:tc>
          <w:tcPr>
            <w:tcW w:w="1151" w:type="dxa"/>
            <w:tcBorders>
              <w:top w:val="single" w:sz="4" w:space="0" w:color="auto"/>
              <w:left w:val="single" w:sz="4" w:space="0" w:color="auto"/>
              <w:bottom w:val="single" w:sz="4" w:space="0" w:color="auto"/>
              <w:right w:val="single" w:sz="4" w:space="0" w:color="auto"/>
            </w:tcBorders>
            <w:shd w:val="clear" w:color="auto" w:fill="E6E6E6"/>
          </w:tcPr>
          <w:p w14:paraId="71A4936A" w14:textId="77777777" w:rsidR="002C1850" w:rsidRPr="002F24CB" w:rsidRDefault="002C1850" w:rsidP="00CB0806">
            <w:pPr>
              <w:jc w:val="center"/>
              <w:rPr>
                <w:rFonts w:cs="Arial"/>
              </w:rPr>
            </w:pPr>
            <w:r w:rsidRPr="002F24CB">
              <w:rPr>
                <w:rFonts w:cs="Arial"/>
              </w:rPr>
              <w:t>Desirable</w:t>
            </w:r>
          </w:p>
        </w:tc>
      </w:tr>
      <w:tr w:rsidR="002C1850" w:rsidRPr="002F24CB" w14:paraId="348E7FF6" w14:textId="77777777" w:rsidTr="009840D3">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21A3AE53" w14:textId="4FC66E9C" w:rsidR="002C1850" w:rsidRPr="002F24CB" w:rsidRDefault="002C1850" w:rsidP="00497068">
            <w:pPr>
              <w:rPr>
                <w:rFonts w:cs="Arial"/>
              </w:rPr>
            </w:pPr>
            <w:r>
              <w:rPr>
                <w:rFonts w:cs="Arial"/>
              </w:rPr>
              <w:t>2</w:t>
            </w:r>
            <w:r w:rsidRPr="002F24CB">
              <w:rPr>
                <w:rFonts w:cs="Arial"/>
              </w:rPr>
              <w:t xml:space="preserve"> years</w:t>
            </w:r>
            <w:r w:rsidR="002975AF">
              <w:rPr>
                <w:rFonts w:cs="Arial"/>
              </w:rPr>
              <w:t>’</w:t>
            </w:r>
            <w:r w:rsidRPr="002F24CB">
              <w:rPr>
                <w:rFonts w:cs="Arial"/>
              </w:rPr>
              <w:t xml:space="preserve"> </w:t>
            </w:r>
            <w:r>
              <w:rPr>
                <w:rFonts w:cs="Arial"/>
              </w:rPr>
              <w:t xml:space="preserve">experience </w:t>
            </w:r>
            <w:r w:rsidR="008D3360">
              <w:rPr>
                <w:rFonts w:cs="Arial"/>
              </w:rPr>
              <w:t>in</w:t>
            </w:r>
            <w:r>
              <w:rPr>
                <w:rFonts w:cs="Arial"/>
              </w:rPr>
              <w:t xml:space="preserve"> </w:t>
            </w:r>
            <w:r w:rsidRPr="002F24CB">
              <w:rPr>
                <w:rFonts w:cs="Arial"/>
              </w:rPr>
              <w:t xml:space="preserve">trust </w:t>
            </w:r>
            <w:r w:rsidR="00C221A0">
              <w:rPr>
                <w:rFonts w:cs="Arial"/>
              </w:rPr>
              <w:t>and</w:t>
            </w:r>
            <w:r w:rsidR="001B2F1D">
              <w:rPr>
                <w:rFonts w:cs="Arial"/>
              </w:rPr>
              <w:t>/or</w:t>
            </w:r>
            <w:r w:rsidR="00C221A0">
              <w:rPr>
                <w:rFonts w:cs="Arial"/>
              </w:rPr>
              <w:t xml:space="preserve"> statutory</w:t>
            </w:r>
            <w:r w:rsidR="00870B55">
              <w:rPr>
                <w:rFonts w:cs="Arial"/>
              </w:rPr>
              <w:t>/</w:t>
            </w:r>
            <w:r w:rsidR="00870B55" w:rsidRPr="002975AF">
              <w:rPr>
                <w:rFonts w:cs="Arial"/>
                <w:color w:val="000000" w:themeColor="text1"/>
              </w:rPr>
              <w:t xml:space="preserve">multilateral </w:t>
            </w:r>
            <w:r w:rsidR="00C221A0" w:rsidRPr="002975AF">
              <w:rPr>
                <w:rFonts w:cs="Arial"/>
                <w:color w:val="000000" w:themeColor="text1"/>
              </w:rPr>
              <w:t xml:space="preserve"> </w:t>
            </w:r>
            <w:r w:rsidRPr="002F24CB">
              <w:rPr>
                <w:rFonts w:cs="Arial"/>
              </w:rPr>
              <w:t>fundraising</w:t>
            </w:r>
            <w:r>
              <w:rPr>
                <w:rFonts w:cs="Arial"/>
              </w:rPr>
              <w:t>, and extensive knowledge of fundraising</w:t>
            </w:r>
            <w:r w:rsidR="00C221A0">
              <w:rPr>
                <w:rFonts w:cs="Arial"/>
              </w:rPr>
              <w:t xml:space="preserve"> principles</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35EA7" w14:textId="77777777" w:rsidR="002C1850" w:rsidRPr="002F24CB" w:rsidRDefault="002C1850" w:rsidP="00CB0806">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232DE7F" w14:textId="77777777" w:rsidR="002C1850" w:rsidRPr="002F24CB" w:rsidRDefault="002C1850" w:rsidP="00CB0806">
            <w:pPr>
              <w:jc w:val="center"/>
              <w:rPr>
                <w:rFonts w:cs="Arial"/>
              </w:rPr>
            </w:pPr>
          </w:p>
        </w:tc>
      </w:tr>
      <w:tr w:rsidR="001B2F1D" w:rsidRPr="002F24CB" w14:paraId="086CE352" w14:textId="77777777" w:rsidTr="009840D3">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59CFC154" w14:textId="3824B246" w:rsidR="001B2F1D" w:rsidRDefault="001B2F1D" w:rsidP="00AE6854">
            <w:pPr>
              <w:rPr>
                <w:rFonts w:cs="Arial"/>
              </w:rPr>
            </w:pPr>
            <w:r>
              <w:rPr>
                <w:rFonts w:cs="Arial"/>
              </w:rPr>
              <w:t>Experience of developing and submitting</w:t>
            </w:r>
            <w:r w:rsidR="00AE6854">
              <w:rPr>
                <w:rFonts w:cs="Arial"/>
              </w:rPr>
              <w:t xml:space="preserve"> applications to statutory and multilateral funders, including preferably</w:t>
            </w:r>
            <w:r>
              <w:rPr>
                <w:rFonts w:cs="Arial"/>
              </w:rPr>
              <w:t xml:space="preserve"> </w:t>
            </w:r>
            <w:proofErr w:type="spellStart"/>
            <w:r>
              <w:rPr>
                <w:rFonts w:cs="Arial"/>
              </w:rPr>
              <w:t>DFiD</w:t>
            </w:r>
            <w:proofErr w:type="spellEnd"/>
            <w:r w:rsidR="004F1347">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389FDD" w14:textId="77777777" w:rsidR="001B2F1D" w:rsidRPr="002F24CB" w:rsidRDefault="001B2F1D" w:rsidP="00CB0806">
            <w:pPr>
              <w:jc w:val="center"/>
              <w:rPr>
                <w:rFonts w:cs="Arial"/>
              </w:rPr>
            </w:pPr>
            <w:r>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159ADCA" w14:textId="77777777" w:rsidR="001B2F1D" w:rsidRPr="002F24CB" w:rsidRDefault="001B2F1D" w:rsidP="00CB0806">
            <w:pPr>
              <w:jc w:val="center"/>
              <w:rPr>
                <w:rFonts w:cs="Arial"/>
              </w:rPr>
            </w:pPr>
          </w:p>
        </w:tc>
      </w:tr>
      <w:tr w:rsidR="002C1850" w:rsidRPr="002F24CB" w14:paraId="1B7F2C49"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54597876" w14:textId="77777777" w:rsidR="002C1850" w:rsidRPr="00304AA3" w:rsidRDefault="00B7572C" w:rsidP="005E7B0C">
            <w:pPr>
              <w:rPr>
                <w:rFonts w:cs="Arial"/>
              </w:rPr>
            </w:pPr>
            <w:r>
              <w:rPr>
                <w:rFonts w:cs="Arial"/>
              </w:rPr>
              <w:t>T</w:t>
            </w:r>
            <w:r w:rsidR="002C1850" w:rsidRPr="00304AA3">
              <w:rPr>
                <w:rFonts w:cs="Arial"/>
              </w:rPr>
              <w:t xml:space="preserve">rack record </w:t>
            </w:r>
            <w:r w:rsidR="00B5395D">
              <w:rPr>
                <w:rFonts w:cs="Arial"/>
              </w:rPr>
              <w:t>of</w:t>
            </w:r>
            <w:r w:rsidR="002C1850" w:rsidRPr="00304AA3">
              <w:rPr>
                <w:rFonts w:cs="Arial"/>
              </w:rPr>
              <w:t xml:space="preserve"> achieving and exceeding income targets.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F1F23" w14:textId="77777777" w:rsidR="002C1850" w:rsidRPr="002F24CB" w:rsidRDefault="002C1850" w:rsidP="00CB0806">
            <w:pPr>
              <w:jc w:val="center"/>
              <w:rPr>
                <w:rFonts w:cs="Arial"/>
              </w:rPr>
            </w:pPr>
            <w:r>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D0A3424" w14:textId="77777777" w:rsidR="002C1850" w:rsidRPr="002F24CB" w:rsidRDefault="002C1850" w:rsidP="00CB0806">
            <w:pPr>
              <w:jc w:val="center"/>
              <w:rPr>
                <w:rFonts w:cs="Arial"/>
              </w:rPr>
            </w:pPr>
          </w:p>
        </w:tc>
      </w:tr>
      <w:tr w:rsidR="002C1850" w:rsidRPr="002F24CB" w14:paraId="519B466B"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78D2B2E0" w14:textId="7ADD5BBF" w:rsidR="002C1850" w:rsidRPr="00304AA3" w:rsidRDefault="002713B6" w:rsidP="006C4C11">
            <w:pPr>
              <w:rPr>
                <w:rFonts w:cs="Arial"/>
              </w:rPr>
            </w:pPr>
            <w:r>
              <w:rPr>
                <w:rFonts w:cs="Arial"/>
              </w:rPr>
              <w:t>E</w:t>
            </w:r>
            <w:r w:rsidR="002C1850" w:rsidRPr="00304AA3">
              <w:rPr>
                <w:rFonts w:cs="Arial"/>
              </w:rPr>
              <w:t>xperience of researching t</w:t>
            </w:r>
            <w:r w:rsidR="006C4C11">
              <w:rPr>
                <w:rFonts w:cs="Arial"/>
              </w:rPr>
              <w:t>rust, statutory and multilateral funders</w:t>
            </w:r>
            <w:r w:rsidR="002C1850" w:rsidRPr="00304AA3">
              <w:rPr>
                <w:rFonts w:cs="Arial"/>
              </w:rPr>
              <w:t xml:space="preserve"> and matching their interests to the most suitable projects to build a long term relationship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52AB8" w14:textId="77777777" w:rsidR="002C1850" w:rsidRPr="002F24CB" w:rsidRDefault="002C1850" w:rsidP="00CB0806">
            <w:pPr>
              <w:jc w:val="center"/>
              <w:rPr>
                <w:rFonts w:cs="Arial"/>
              </w:rPr>
            </w:pPr>
            <w:r>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AE4ABB0" w14:textId="77777777" w:rsidR="002C1850" w:rsidRPr="002F24CB" w:rsidRDefault="002C1850" w:rsidP="00CB0806">
            <w:pPr>
              <w:jc w:val="center"/>
              <w:rPr>
                <w:rFonts w:cs="Arial"/>
              </w:rPr>
            </w:pPr>
          </w:p>
        </w:tc>
      </w:tr>
      <w:tr w:rsidR="002C1850" w:rsidRPr="002F24CB" w14:paraId="0D51BCC3"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4CE95BA6" w14:textId="77777777" w:rsidR="002C1850" w:rsidRPr="002F24CB" w:rsidRDefault="002C1850" w:rsidP="009840D3">
            <w:pPr>
              <w:rPr>
                <w:rFonts w:cs="Arial"/>
              </w:rPr>
            </w:pPr>
            <w:r w:rsidRPr="00FB31D1">
              <w:rPr>
                <w:rFonts w:cs="Arial"/>
                <w:color w:val="000000"/>
              </w:rPr>
              <w:t>Experience of understanding complex information and conveying i</w:t>
            </w:r>
            <w:r w:rsidR="009471C8">
              <w:rPr>
                <w:rFonts w:cs="Arial"/>
                <w:color w:val="000000"/>
              </w:rPr>
              <w:t xml:space="preserve">t concisely and persuasively in writing and </w:t>
            </w:r>
            <w:r w:rsidR="002713B6">
              <w:rPr>
                <w:rFonts w:cs="Arial"/>
                <w:color w:val="000000"/>
              </w:rPr>
              <w:t>verbally</w:t>
            </w:r>
            <w:r w:rsidRPr="00FB31D1">
              <w:rPr>
                <w:rFonts w:cs="Arial"/>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6DD4E9" w14:textId="77777777" w:rsidR="002C1850" w:rsidRPr="002F24CB" w:rsidRDefault="00FB31D1" w:rsidP="00CB0806">
            <w:pPr>
              <w:jc w:val="center"/>
              <w:rPr>
                <w:rFonts w:cs="Arial"/>
              </w:rPr>
            </w:pPr>
            <w:r>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38DADD0" w14:textId="77777777" w:rsidR="002C1850" w:rsidRPr="002F24CB" w:rsidRDefault="002C1850" w:rsidP="00CB0806">
            <w:pPr>
              <w:jc w:val="center"/>
              <w:rPr>
                <w:rFonts w:cs="Arial"/>
              </w:rPr>
            </w:pPr>
          </w:p>
        </w:tc>
      </w:tr>
      <w:tr w:rsidR="009471C8" w:rsidRPr="002F24CB" w14:paraId="78EC951B"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13C34129" w14:textId="77777777" w:rsidR="009471C8" w:rsidRPr="002F24CB" w:rsidRDefault="009471C8" w:rsidP="009840D3">
            <w:pPr>
              <w:autoSpaceDE w:val="0"/>
              <w:autoSpaceDN w:val="0"/>
              <w:adjustRightInd w:val="0"/>
              <w:rPr>
                <w:rFonts w:cs="Arial"/>
              </w:rPr>
            </w:pPr>
            <w:r>
              <w:rPr>
                <w:rFonts w:cs="Arial"/>
                <w:color w:val="000000"/>
              </w:rPr>
              <w:t xml:space="preserve">Experience of </w:t>
            </w:r>
            <w:r w:rsidRPr="002F24CB">
              <w:rPr>
                <w:rFonts w:cs="Arial"/>
                <w:color w:val="000000"/>
              </w:rPr>
              <w:t xml:space="preserve">building strong and effective </w:t>
            </w:r>
            <w:r w:rsidR="00F818C8">
              <w:rPr>
                <w:rFonts w:cs="Arial"/>
                <w:color w:val="000000"/>
              </w:rPr>
              <w:t xml:space="preserve">relationships with donors, </w:t>
            </w:r>
            <w:r w:rsidRPr="002F24CB">
              <w:rPr>
                <w:rFonts w:cs="Arial"/>
                <w:color w:val="000000"/>
              </w:rPr>
              <w:t>potential supporters</w:t>
            </w:r>
            <w:r w:rsidR="00F818C8">
              <w:rPr>
                <w:rFonts w:cs="Arial"/>
                <w:color w:val="000000"/>
              </w:rPr>
              <w:t xml:space="preserve"> and </w:t>
            </w:r>
            <w:r w:rsidR="00F818C8" w:rsidRPr="002F24CB">
              <w:rPr>
                <w:rFonts w:cs="Arial"/>
              </w:rPr>
              <w:t xml:space="preserve">a range of </w:t>
            </w:r>
            <w:r w:rsidR="009840D3">
              <w:rPr>
                <w:rFonts w:cs="Arial"/>
              </w:rPr>
              <w:t>stakeholders</w:t>
            </w:r>
            <w:r w:rsidRPr="002F24CB">
              <w:rPr>
                <w:rFonts w:cs="Arial"/>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77DD6" w14:textId="77777777" w:rsidR="009471C8" w:rsidRPr="002F24CB" w:rsidRDefault="009471C8" w:rsidP="00CB0806">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8936091" w14:textId="77777777" w:rsidR="009471C8" w:rsidRPr="002F24CB" w:rsidRDefault="009471C8" w:rsidP="00CB0806">
            <w:pPr>
              <w:jc w:val="center"/>
              <w:rPr>
                <w:rFonts w:cs="Arial"/>
              </w:rPr>
            </w:pPr>
          </w:p>
        </w:tc>
      </w:tr>
      <w:tr w:rsidR="002C1850" w:rsidRPr="002F24CB" w14:paraId="6054E9DE" w14:textId="77777777" w:rsidTr="009840D3">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2721255F" w14:textId="77777777" w:rsidR="002C1850" w:rsidRPr="002F24CB" w:rsidRDefault="002C1850" w:rsidP="00826920">
            <w:pPr>
              <w:outlineLvl w:val="3"/>
              <w:rPr>
                <w:rFonts w:cs="Arial"/>
              </w:rPr>
            </w:pPr>
            <w:r w:rsidRPr="002F24CB">
              <w:rPr>
                <w:rFonts w:cs="Arial"/>
              </w:rPr>
              <w:t>Experience of working with databases</w:t>
            </w:r>
            <w:r>
              <w:rPr>
                <w:rFonts w:cs="Arial"/>
              </w:rPr>
              <w:t>, preferably Raisers Edge,</w:t>
            </w:r>
            <w:r w:rsidRPr="002F24CB">
              <w:rPr>
                <w:rFonts w:cs="Arial"/>
              </w:rPr>
              <w:t xml:space="preserve"> and setting up/following procedures</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36B07" w14:textId="77777777" w:rsidR="002C1850" w:rsidRPr="002F24CB" w:rsidRDefault="005F72FB" w:rsidP="005F72FB">
            <w:pPr>
              <w:jc w:val="center"/>
              <w:rPr>
                <w:rFonts w:cs="Arial"/>
              </w:rPr>
            </w:pPr>
            <w:r w:rsidRPr="002F24CB">
              <w:rPr>
                <w:rFonts w:cs="Arial"/>
              </w:rPr>
              <w:t>(</w:t>
            </w:r>
            <w:r>
              <w:rPr>
                <w:rFonts w:cs="Arial"/>
              </w:rPr>
              <w:t>E</w:t>
            </w:r>
            <w:r w:rsidRPr="002F24CB">
              <w:rPr>
                <w:rFonts w:cs="Arial"/>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14DCA41" w14:textId="77777777" w:rsidR="002C1850" w:rsidRPr="002F24CB" w:rsidRDefault="002C1850" w:rsidP="00CB0806">
            <w:pPr>
              <w:jc w:val="center"/>
              <w:rPr>
                <w:rFonts w:cs="Arial"/>
              </w:rPr>
            </w:pPr>
          </w:p>
        </w:tc>
      </w:tr>
      <w:tr w:rsidR="002C1850" w:rsidRPr="002F24CB" w14:paraId="5BE2A5A6" w14:textId="77777777" w:rsidTr="009840D3">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349CC3B7" w14:textId="77777777" w:rsidR="002C1850" w:rsidRPr="002F24CB" w:rsidRDefault="002C1850" w:rsidP="00CB0806">
            <w:pPr>
              <w:outlineLvl w:val="3"/>
              <w:rPr>
                <w:rFonts w:cs="Arial"/>
              </w:rPr>
            </w:pPr>
            <w:r w:rsidRPr="002F24CB">
              <w:rPr>
                <w:rFonts w:cs="Arial"/>
              </w:rPr>
              <w:t>Experience of managing own administration</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D03B1" w14:textId="77777777" w:rsidR="002C1850" w:rsidRPr="002F24CB" w:rsidRDefault="002C1850" w:rsidP="00CB0806">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75390B0" w14:textId="77777777" w:rsidR="002C1850" w:rsidRPr="002F24CB" w:rsidRDefault="00586648" w:rsidP="00586648">
            <w:pPr>
              <w:jc w:val="center"/>
              <w:rPr>
                <w:rFonts w:cs="Arial"/>
              </w:rPr>
            </w:pPr>
            <w:r w:rsidRPr="002F24CB">
              <w:rPr>
                <w:rFonts w:cs="Arial"/>
              </w:rPr>
              <w:t>(</w:t>
            </w:r>
            <w:r>
              <w:rPr>
                <w:rFonts w:cs="Arial"/>
              </w:rPr>
              <w:t>D</w:t>
            </w:r>
            <w:r w:rsidRPr="002F24CB">
              <w:rPr>
                <w:rFonts w:cs="Arial"/>
              </w:rPr>
              <w:t>)</w:t>
            </w:r>
          </w:p>
        </w:tc>
      </w:tr>
      <w:tr w:rsidR="00FB31D1" w:rsidRPr="002F24CB" w14:paraId="331B20A2" w14:textId="77777777" w:rsidTr="009840D3">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20F9B8EF" w14:textId="77777777" w:rsidR="00FB31D1" w:rsidRPr="002F24CB" w:rsidRDefault="00FB31D1" w:rsidP="00CB0806">
            <w:pPr>
              <w:rPr>
                <w:rFonts w:cs="Arial"/>
              </w:rPr>
            </w:pPr>
            <w:r w:rsidRPr="002F24CB">
              <w:rPr>
                <w:rFonts w:cs="Arial"/>
              </w:rPr>
              <w:t>Experience of</w:t>
            </w:r>
            <w:r w:rsidR="00437F6C">
              <w:rPr>
                <w:rFonts w:cs="Arial"/>
              </w:rPr>
              <w:t xml:space="preserve"> developing and</w:t>
            </w:r>
            <w:r w:rsidRPr="002F24CB">
              <w:rPr>
                <w:rFonts w:cs="Arial"/>
              </w:rPr>
              <w:t xml:space="preserve"> giving presentations</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386452" w14:textId="77777777" w:rsidR="00FB31D1" w:rsidRPr="002F24CB" w:rsidRDefault="00FB31D1" w:rsidP="00CB0806">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96D59CF" w14:textId="77777777" w:rsidR="00FB31D1" w:rsidRPr="002F24CB" w:rsidRDefault="00FB31D1" w:rsidP="00F818C8">
            <w:pPr>
              <w:jc w:val="center"/>
              <w:rPr>
                <w:rFonts w:cs="Arial"/>
              </w:rPr>
            </w:pPr>
            <w:r w:rsidRPr="002F24CB">
              <w:rPr>
                <w:rFonts w:cs="Arial"/>
              </w:rPr>
              <w:t>(D)</w:t>
            </w:r>
          </w:p>
        </w:tc>
      </w:tr>
      <w:tr w:rsidR="00E37749" w:rsidRPr="002F24CB" w14:paraId="0CFFEC5F" w14:textId="77777777" w:rsidTr="009840D3">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32BFB6CD" w14:textId="77777777" w:rsidR="00E37749" w:rsidRPr="002F24CB" w:rsidRDefault="00E37749" w:rsidP="00CB0806">
            <w:pPr>
              <w:rPr>
                <w:rFonts w:cs="Arial"/>
              </w:rPr>
            </w:pPr>
            <w:r>
              <w:rPr>
                <w:rFonts w:cs="Arial"/>
              </w:rPr>
              <w:t>Experience of working within a charity or not-for-profit environment.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4A90A" w14:textId="77777777" w:rsidR="00E37749" w:rsidRPr="002F24CB" w:rsidRDefault="00E37749" w:rsidP="00CB0806">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C65EB48" w14:textId="77777777" w:rsidR="00E37749" w:rsidRPr="002F24CB" w:rsidRDefault="00E37749" w:rsidP="00F818C8">
            <w:pPr>
              <w:jc w:val="center"/>
              <w:rPr>
                <w:rFonts w:cs="Arial"/>
              </w:rPr>
            </w:pPr>
            <w:r w:rsidRPr="002F24CB">
              <w:rPr>
                <w:rFonts w:cs="Arial"/>
              </w:rPr>
              <w:t>(D)</w:t>
            </w:r>
          </w:p>
        </w:tc>
      </w:tr>
    </w:tbl>
    <w:p w14:paraId="511BA95D" w14:textId="77777777" w:rsidR="002C1850" w:rsidRDefault="002C1850" w:rsidP="002C1850">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134"/>
        <w:gridCol w:w="1151"/>
      </w:tblGrid>
      <w:tr w:rsidR="002C1850" w:rsidRPr="002F24CB" w14:paraId="48411155" w14:textId="77777777" w:rsidTr="009840D3">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2D3D3F1C" w14:textId="77777777" w:rsidR="002C1850" w:rsidRPr="002F24CB" w:rsidRDefault="002C1850" w:rsidP="00CB0806">
            <w:pPr>
              <w:rPr>
                <w:rFonts w:cs="Arial"/>
              </w:rPr>
            </w:pPr>
            <w:r w:rsidRPr="002F24CB">
              <w:rPr>
                <w:rFonts w:cs="Arial"/>
                <w:b/>
              </w:rPr>
              <w:t>Skills, Abilities &amp; Attitudes</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1AAE559" w14:textId="77777777" w:rsidR="002C1850" w:rsidRPr="002F24CB" w:rsidRDefault="002C1850" w:rsidP="00CB0806">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E6E6E6"/>
          </w:tcPr>
          <w:p w14:paraId="342D4872" w14:textId="77777777" w:rsidR="002C1850" w:rsidRPr="002F24CB" w:rsidRDefault="002C1850" w:rsidP="00CB0806">
            <w:pPr>
              <w:jc w:val="center"/>
              <w:rPr>
                <w:rFonts w:cs="Arial"/>
              </w:rPr>
            </w:pPr>
          </w:p>
        </w:tc>
      </w:tr>
      <w:tr w:rsidR="002C1850" w:rsidRPr="002F24CB" w14:paraId="62D1129D"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0342D482" w14:textId="77777777" w:rsidR="002C1850" w:rsidRPr="002C1850" w:rsidRDefault="002C1850" w:rsidP="00FB31D1">
            <w:pPr>
              <w:rPr>
                <w:rFonts w:cs="Arial"/>
              </w:rPr>
            </w:pPr>
            <w:r w:rsidRPr="002C1850">
              <w:rPr>
                <w:rFonts w:cs="Arial"/>
              </w:rPr>
              <w:t>Excellent interpersonal skills to meet and exceed donor expectations</w:t>
            </w:r>
            <w:r w:rsidR="00FB31D1">
              <w:rPr>
                <w:rFonts w:cs="Arial"/>
              </w:rPr>
              <w:t xml:space="preserve"> and work well within a small team.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F1E8C" w14:textId="77777777" w:rsidR="002C1850" w:rsidRPr="002F24CB" w:rsidRDefault="002C1850" w:rsidP="00C7740B">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BA3B7DA" w14:textId="77777777" w:rsidR="002C1850" w:rsidRPr="002F24CB" w:rsidRDefault="002C1850" w:rsidP="00C7740B">
            <w:pPr>
              <w:jc w:val="center"/>
              <w:rPr>
                <w:rFonts w:cs="Arial"/>
              </w:rPr>
            </w:pPr>
          </w:p>
        </w:tc>
      </w:tr>
      <w:tr w:rsidR="002C1850" w:rsidRPr="002F24CB" w14:paraId="2D69988F"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09C40ADF" w14:textId="77777777" w:rsidR="00FB31D1" w:rsidRPr="002C1850" w:rsidRDefault="002C1850" w:rsidP="009471C8">
            <w:pPr>
              <w:autoSpaceDE w:val="0"/>
              <w:autoSpaceDN w:val="0"/>
              <w:adjustRightInd w:val="0"/>
              <w:rPr>
                <w:rFonts w:cs="Arial"/>
              </w:rPr>
            </w:pPr>
            <w:r w:rsidRPr="002C1850">
              <w:rPr>
                <w:rFonts w:cs="Arial"/>
              </w:rPr>
              <w:t>A</w:t>
            </w:r>
            <w:r w:rsidR="00FB31D1">
              <w:rPr>
                <w:rFonts w:cs="Arial"/>
              </w:rPr>
              <w:t xml:space="preserve">n outstanding </w:t>
            </w:r>
            <w:r w:rsidRPr="002C1850">
              <w:rPr>
                <w:rFonts w:cs="Arial"/>
              </w:rPr>
              <w:t>communicator and negotiator with exce</w:t>
            </w:r>
            <w:r w:rsidR="009471C8">
              <w:rPr>
                <w:rFonts w:cs="Arial"/>
              </w:rPr>
              <w:t>llent written</w:t>
            </w:r>
            <w:r w:rsidRPr="002C1850">
              <w:rPr>
                <w:rFonts w:cs="Arial"/>
              </w:rPr>
              <w:t xml:space="preserve"> verbal</w:t>
            </w:r>
            <w:r w:rsidR="009471C8">
              <w:rPr>
                <w:rFonts w:cs="Arial"/>
              </w:rPr>
              <w:t xml:space="preserve"> and skills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1CDD3" w14:textId="77777777" w:rsidR="002C1850" w:rsidRPr="002F24CB" w:rsidRDefault="002C1850" w:rsidP="00C7740B">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1A1F610" w14:textId="77777777" w:rsidR="002C1850" w:rsidRPr="002F24CB" w:rsidRDefault="002C1850" w:rsidP="00C7740B">
            <w:pPr>
              <w:jc w:val="center"/>
              <w:rPr>
                <w:rFonts w:cs="Arial"/>
              </w:rPr>
            </w:pPr>
          </w:p>
        </w:tc>
      </w:tr>
      <w:tr w:rsidR="002C1850" w:rsidRPr="002F24CB" w14:paraId="1FA2FFF3" w14:textId="77777777" w:rsidTr="009840D3">
        <w:trPr>
          <w:trHeight w:val="271"/>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470E6A22" w14:textId="77777777" w:rsidR="002C1850" w:rsidRPr="002C1850" w:rsidRDefault="009471C8" w:rsidP="009471C8">
            <w:pPr>
              <w:autoSpaceDE w:val="0"/>
              <w:autoSpaceDN w:val="0"/>
              <w:adjustRightInd w:val="0"/>
              <w:rPr>
                <w:rFonts w:cs="Arial"/>
              </w:rPr>
            </w:pPr>
            <w:r>
              <w:rPr>
                <w:rFonts w:cs="Arial"/>
              </w:rPr>
              <w:t>Highly n</w:t>
            </w:r>
            <w:r w:rsidR="002C1850" w:rsidRPr="002C1850">
              <w:rPr>
                <w:rFonts w:cs="Arial"/>
              </w:rPr>
              <w:t>umerate, with the ability to create, maintain and monitor budgets and expenditure summaries, and to speak and write about financial matters.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A7F6F" w14:textId="77777777" w:rsidR="002C1850" w:rsidRPr="002F24CB" w:rsidRDefault="002C1850" w:rsidP="00C7740B">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0C77A13" w14:textId="77777777" w:rsidR="002C1850" w:rsidRPr="002F24CB" w:rsidRDefault="002C1850" w:rsidP="00C7740B">
            <w:pPr>
              <w:jc w:val="center"/>
              <w:rPr>
                <w:rFonts w:cs="Arial"/>
              </w:rPr>
            </w:pPr>
          </w:p>
        </w:tc>
      </w:tr>
      <w:tr w:rsidR="00586648" w:rsidRPr="002F24CB" w14:paraId="29DDC833" w14:textId="77777777" w:rsidTr="00843A67">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4B41C6F9" w14:textId="77777777" w:rsidR="00586648" w:rsidRPr="002F24CB" w:rsidRDefault="00586648" w:rsidP="00843A67">
            <w:pPr>
              <w:rPr>
                <w:rFonts w:cs="Arial"/>
              </w:rPr>
            </w:pPr>
            <w:r w:rsidRPr="002F24CB">
              <w:rPr>
                <w:rFonts w:cs="Arial"/>
              </w:rPr>
              <w:t>Excellent computer skills with strong knowledge of Excel, Word, Microsoft Outlook, Internet Explorer</w:t>
            </w:r>
            <w:r>
              <w:rPr>
                <w:rFonts w:cs="Arial"/>
              </w:rPr>
              <w:t>, PowerPoint</w:t>
            </w:r>
            <w:r w:rsidRPr="002F24CB">
              <w:rPr>
                <w:rFonts w:cs="Arial"/>
              </w:rPr>
              <w:t xml:space="preserve">, </w:t>
            </w:r>
            <w:proofErr w:type="spellStart"/>
            <w:r w:rsidRPr="002F24CB">
              <w:rPr>
                <w:rFonts w:cs="Arial"/>
              </w:rPr>
              <w:t>etc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7B130D" w14:textId="77777777" w:rsidR="00586648" w:rsidRPr="002F24CB" w:rsidRDefault="00586648" w:rsidP="00843A67">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D96B655" w14:textId="77777777" w:rsidR="00586648" w:rsidRPr="002F24CB" w:rsidRDefault="00586648" w:rsidP="00843A67">
            <w:pPr>
              <w:rPr>
                <w:rFonts w:cs="Arial"/>
              </w:rPr>
            </w:pPr>
          </w:p>
        </w:tc>
      </w:tr>
      <w:tr w:rsidR="002C1850" w:rsidRPr="002F24CB" w14:paraId="70659CDA" w14:textId="77777777" w:rsidTr="009840D3">
        <w:trPr>
          <w:trHeight w:val="452"/>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3C5626E4" w14:textId="77777777" w:rsidR="002C1850" w:rsidRPr="0088516A" w:rsidRDefault="002C1850" w:rsidP="00B7572C">
            <w:pPr>
              <w:pStyle w:val="NormalWeb"/>
              <w:rPr>
                <w:rFonts w:ascii="Arial" w:hAnsi="Arial" w:cs="Arial"/>
                <w:sz w:val="22"/>
                <w:szCs w:val="22"/>
              </w:rPr>
            </w:pPr>
            <w:r w:rsidRPr="0088516A">
              <w:rPr>
                <w:rFonts w:ascii="Arial" w:hAnsi="Arial" w:cs="Arial"/>
                <w:sz w:val="22"/>
                <w:szCs w:val="22"/>
              </w:rPr>
              <w:t xml:space="preserve">Well </w:t>
            </w:r>
            <w:proofErr w:type="spellStart"/>
            <w:r w:rsidRPr="0088516A">
              <w:rPr>
                <w:rFonts w:ascii="Arial" w:hAnsi="Arial" w:cs="Arial"/>
                <w:sz w:val="22"/>
                <w:szCs w:val="22"/>
              </w:rPr>
              <w:t>organised</w:t>
            </w:r>
            <w:proofErr w:type="spellEnd"/>
            <w:r w:rsidRPr="0088516A">
              <w:rPr>
                <w:rFonts w:ascii="Arial" w:hAnsi="Arial" w:cs="Arial"/>
                <w:sz w:val="22"/>
                <w:szCs w:val="22"/>
              </w:rPr>
              <w:t xml:space="preserve"> with a willingness to </w:t>
            </w:r>
            <w:r w:rsidR="00B7572C">
              <w:rPr>
                <w:rFonts w:ascii="Arial" w:hAnsi="Arial" w:cs="Arial"/>
                <w:sz w:val="22"/>
                <w:szCs w:val="22"/>
              </w:rPr>
              <w:t>manage a busy workload</w:t>
            </w:r>
            <w:r w:rsidR="00B7572C" w:rsidRPr="0088516A">
              <w:rPr>
                <w:rFonts w:ascii="Arial" w:hAnsi="Arial" w:cs="Arial"/>
                <w:sz w:val="22"/>
                <w:szCs w:val="22"/>
              </w:rPr>
              <w:t xml:space="preserve"> </w:t>
            </w:r>
            <w:r w:rsidR="00B7572C">
              <w:rPr>
                <w:rFonts w:ascii="Arial" w:hAnsi="Arial" w:cs="Arial"/>
                <w:sz w:val="22"/>
                <w:szCs w:val="22"/>
              </w:rPr>
              <w:t xml:space="preserve">and </w:t>
            </w:r>
            <w:r w:rsidRPr="0088516A">
              <w:rPr>
                <w:rFonts w:ascii="Arial" w:hAnsi="Arial" w:cs="Arial"/>
                <w:sz w:val="22"/>
                <w:szCs w:val="22"/>
              </w:rPr>
              <w:t>work within changing priorities</w:t>
            </w:r>
            <w:r w:rsidR="00B7572C">
              <w:rPr>
                <w:rFonts w:ascii="Arial" w:hAnsi="Arial" w:cs="Arial"/>
                <w:sz w:val="22"/>
                <w:szCs w:val="22"/>
              </w:rPr>
              <w:t xml:space="preserve"> </w:t>
            </w:r>
            <w:r w:rsidR="00031FEF">
              <w:rPr>
                <w:rFonts w:ascii="Arial" w:hAnsi="Arial" w:cs="Arial"/>
                <w:sz w:val="22"/>
                <w:szCs w:val="22"/>
              </w:rPr>
              <w:t>to meet deadlines.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1ED4EA" w14:textId="77777777" w:rsidR="002C1850" w:rsidRPr="002F24CB" w:rsidRDefault="002C1850" w:rsidP="00CB0806">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DAF7EA" w14:textId="77777777" w:rsidR="002C1850" w:rsidRPr="002F24CB" w:rsidRDefault="002C1850" w:rsidP="00CB0806">
            <w:pPr>
              <w:jc w:val="center"/>
              <w:rPr>
                <w:rFonts w:cs="Arial"/>
              </w:rPr>
            </w:pPr>
          </w:p>
        </w:tc>
      </w:tr>
      <w:tr w:rsidR="002C1850" w:rsidRPr="002F24CB" w14:paraId="09D2E35D" w14:textId="77777777" w:rsidTr="009840D3">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053F5707" w14:textId="77777777" w:rsidR="002C1850" w:rsidRPr="002F24CB" w:rsidRDefault="002C1850" w:rsidP="00CB0806">
            <w:pPr>
              <w:rPr>
                <w:rFonts w:cs="Arial"/>
              </w:rPr>
            </w:pPr>
            <w:r w:rsidRPr="002F24CB">
              <w:rPr>
                <w:rFonts w:cs="Arial"/>
              </w:rPr>
              <w:t>Accuracy and excellent attention to detail</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A5685" w14:textId="77777777" w:rsidR="002C1850" w:rsidRPr="002F24CB" w:rsidRDefault="002C1850" w:rsidP="00CB0806">
            <w:pPr>
              <w:jc w:val="center"/>
              <w:rPr>
                <w:rFonts w:cs="Arial"/>
              </w:rPr>
            </w:pPr>
            <w:r w:rsidRPr="002F24CB">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3D6283F" w14:textId="77777777" w:rsidR="002C1850" w:rsidRPr="002F24CB" w:rsidRDefault="002C1850" w:rsidP="00CB0806">
            <w:pPr>
              <w:jc w:val="center"/>
              <w:rPr>
                <w:rFonts w:cs="Arial"/>
              </w:rPr>
            </w:pPr>
          </w:p>
        </w:tc>
      </w:tr>
      <w:tr w:rsidR="00EA702E" w:rsidRPr="002F24CB" w14:paraId="5E3A3CEB" w14:textId="77777777" w:rsidTr="009840D3">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30AD6729" w14:textId="015B8CA1" w:rsidR="00EA702E" w:rsidRPr="002F24CB" w:rsidRDefault="00EA702E" w:rsidP="00EA702E">
            <w:pPr>
              <w:rPr>
                <w:rFonts w:cs="Arial"/>
              </w:rPr>
            </w:pPr>
            <w:r w:rsidRPr="002F24CB">
              <w:rPr>
                <w:rFonts w:cs="Arial"/>
              </w:rPr>
              <w:t>Takes responsibility for own work – is conscientious, proactive and uses initiative</w:t>
            </w: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B64A4" w14:textId="77777777" w:rsidR="00EA702E" w:rsidRPr="002F24CB" w:rsidRDefault="00EA702E" w:rsidP="00EA702E">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830ABC3" w14:textId="08FC3599" w:rsidR="00EA702E" w:rsidRPr="002F24CB" w:rsidRDefault="00EA702E" w:rsidP="00EA702E">
            <w:pPr>
              <w:jc w:val="center"/>
              <w:rPr>
                <w:rFonts w:cs="Arial"/>
              </w:rPr>
            </w:pPr>
            <w:r w:rsidRPr="002F24CB">
              <w:rPr>
                <w:rFonts w:cs="Arial"/>
              </w:rPr>
              <w:t>(</w:t>
            </w:r>
            <w:r>
              <w:rPr>
                <w:rFonts w:cs="Arial"/>
              </w:rPr>
              <w:t>D</w:t>
            </w:r>
            <w:r w:rsidRPr="002F24CB">
              <w:rPr>
                <w:rFonts w:cs="Arial"/>
              </w:rPr>
              <w:t>)</w:t>
            </w:r>
          </w:p>
        </w:tc>
      </w:tr>
      <w:tr w:rsidR="007E46CD" w:rsidRPr="002F24CB" w14:paraId="5BF8D256" w14:textId="77777777" w:rsidTr="00843A67">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7A691E87" w14:textId="77777777" w:rsidR="007E46CD" w:rsidRPr="00E7730B" w:rsidRDefault="007E46CD" w:rsidP="00843A67">
            <w:pPr>
              <w:rPr>
                <w:rFonts w:cs="Arial"/>
              </w:rPr>
            </w:pPr>
            <w:r w:rsidRPr="00E7730B">
              <w:rPr>
                <w:rFonts w:cs="Arial"/>
              </w:rPr>
              <w:t>A diligent researcher with excellent analytical skills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C526A4" w14:textId="77777777" w:rsidR="007E46CD" w:rsidRPr="002F24CB" w:rsidRDefault="007E46CD" w:rsidP="00843A67">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F683652" w14:textId="77777777" w:rsidR="007E46CD" w:rsidRPr="002F24CB" w:rsidRDefault="007E46CD" w:rsidP="007E46CD">
            <w:pPr>
              <w:jc w:val="center"/>
              <w:rPr>
                <w:rFonts w:cs="Arial"/>
              </w:rPr>
            </w:pPr>
            <w:r w:rsidRPr="002F24CB">
              <w:rPr>
                <w:rFonts w:cs="Arial"/>
              </w:rPr>
              <w:t>(</w:t>
            </w:r>
            <w:r>
              <w:rPr>
                <w:rFonts w:cs="Arial"/>
              </w:rPr>
              <w:t>D</w:t>
            </w:r>
            <w:r w:rsidRPr="002F24CB">
              <w:rPr>
                <w:rFonts w:cs="Arial"/>
              </w:rPr>
              <w:t>)</w:t>
            </w:r>
          </w:p>
        </w:tc>
      </w:tr>
    </w:tbl>
    <w:p w14:paraId="282A3DB6" w14:textId="77777777" w:rsidR="002C1850" w:rsidRPr="00FB31D1" w:rsidRDefault="002C1850" w:rsidP="00A3188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134"/>
        <w:gridCol w:w="1151"/>
      </w:tblGrid>
      <w:tr w:rsidR="002C1850" w:rsidRPr="002C1850" w14:paraId="1094C216" w14:textId="77777777" w:rsidTr="009840D3">
        <w:trPr>
          <w:trHeight w:val="315"/>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778E49A1" w14:textId="77777777" w:rsidR="002C1850" w:rsidRPr="002C1850" w:rsidRDefault="002C1850" w:rsidP="00C7740B">
            <w:pPr>
              <w:rPr>
                <w:rFonts w:cs="Arial"/>
                <w:b/>
              </w:rPr>
            </w:pPr>
            <w:r w:rsidRPr="002C1850">
              <w:rPr>
                <w:rFonts w:cs="Arial"/>
                <w:b/>
              </w:rPr>
              <w:t>Education/ training</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8AB8F83" w14:textId="77777777" w:rsidR="002C1850" w:rsidRPr="002C1850" w:rsidRDefault="002C1850" w:rsidP="00C7740B">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E6E6E6"/>
          </w:tcPr>
          <w:p w14:paraId="58AD6F54" w14:textId="77777777" w:rsidR="002C1850" w:rsidRPr="002C1850" w:rsidRDefault="002C1850" w:rsidP="00C7740B">
            <w:pPr>
              <w:jc w:val="center"/>
              <w:rPr>
                <w:rFonts w:cs="Arial"/>
              </w:rPr>
            </w:pPr>
          </w:p>
        </w:tc>
      </w:tr>
      <w:tr w:rsidR="002C1850" w:rsidRPr="002C1850" w14:paraId="34931BB8" w14:textId="77777777" w:rsidTr="009840D3">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35E66DEE" w14:textId="77777777" w:rsidR="002C1850" w:rsidRPr="002C1850" w:rsidRDefault="002C1850" w:rsidP="00C7740B">
            <w:pPr>
              <w:suppressAutoHyphens/>
              <w:spacing w:line="300" w:lineRule="atLeast"/>
              <w:rPr>
                <w:rFonts w:cs="Arial"/>
              </w:rPr>
            </w:pPr>
            <w:r w:rsidRPr="002C1850">
              <w:rPr>
                <w:rFonts w:cs="Arial"/>
              </w:rPr>
              <w:t>Educated to degree level or equivalent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4162E" w14:textId="77777777" w:rsidR="002C1850" w:rsidRPr="002C1850" w:rsidRDefault="002C1850" w:rsidP="00C7740B">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1A3D0EE" w14:textId="77777777" w:rsidR="002C1850" w:rsidRPr="002C1850" w:rsidRDefault="002C1850" w:rsidP="00C7740B">
            <w:pPr>
              <w:jc w:val="center"/>
              <w:rPr>
                <w:rFonts w:cs="Arial"/>
              </w:rPr>
            </w:pPr>
            <w:r w:rsidRPr="002C1850">
              <w:rPr>
                <w:rFonts w:cs="Arial"/>
              </w:rPr>
              <w:t>(D)</w:t>
            </w:r>
          </w:p>
        </w:tc>
      </w:tr>
    </w:tbl>
    <w:p w14:paraId="0A9B32FF" w14:textId="77777777" w:rsidR="002C1850" w:rsidRDefault="002C1850" w:rsidP="00A3188B">
      <w:pPr>
        <w:rPr>
          <w:rFonts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134"/>
        <w:gridCol w:w="1151"/>
      </w:tblGrid>
      <w:tr w:rsidR="00AB66D1" w:rsidRPr="00AB66D1" w14:paraId="7294BAA2" w14:textId="77777777" w:rsidTr="009840D3">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7F00093F" w14:textId="77777777" w:rsidR="00A3188B" w:rsidRPr="002C1850" w:rsidRDefault="00A3188B" w:rsidP="00587D07">
            <w:pPr>
              <w:rPr>
                <w:rFonts w:cs="Arial"/>
                <w:b/>
              </w:rPr>
            </w:pPr>
            <w:r w:rsidRPr="002C1850">
              <w:rPr>
                <w:rFonts w:cs="Arial"/>
                <w:b/>
              </w:rPr>
              <w:t>Behaviours</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F6FA0F6" w14:textId="77777777" w:rsidR="00A3188B" w:rsidRPr="002C1850" w:rsidRDefault="00A3188B" w:rsidP="00587D07">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E6E6E6"/>
          </w:tcPr>
          <w:p w14:paraId="387EC693" w14:textId="77777777" w:rsidR="00A3188B" w:rsidRPr="002C1850" w:rsidRDefault="00A3188B" w:rsidP="00587D07">
            <w:pPr>
              <w:jc w:val="center"/>
              <w:rPr>
                <w:rFonts w:cs="Arial"/>
              </w:rPr>
            </w:pPr>
          </w:p>
        </w:tc>
      </w:tr>
      <w:tr w:rsidR="00AB66D1" w:rsidRPr="00AB66D1" w14:paraId="317281BC" w14:textId="77777777" w:rsidTr="009840D3">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4EC8D2C2" w14:textId="77777777" w:rsidR="00A3188B" w:rsidRPr="002C1850" w:rsidRDefault="00A3188B" w:rsidP="00587D07">
            <w:pPr>
              <w:rPr>
                <w:rFonts w:cs="Arial"/>
              </w:rPr>
            </w:pPr>
            <w:r w:rsidRPr="002C1850">
              <w:rPr>
                <w:rFonts w:cs="Arial"/>
                <w:spacing w:val="-3"/>
              </w:rPr>
              <w:t>Uphold the fundamental principles and act with integrity and in accordance with SPANA’s values and obligations</w:t>
            </w:r>
            <w:r w:rsidR="00FE2914">
              <w:rPr>
                <w:rFonts w:cs="Arial"/>
                <w:spacing w:val="-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A4AB3" w14:textId="77777777" w:rsidR="00A3188B" w:rsidRPr="002C1850" w:rsidRDefault="00A3188B" w:rsidP="00587D07">
            <w:pPr>
              <w:suppressAutoHyphens/>
              <w:jc w:val="center"/>
              <w:rPr>
                <w:rFonts w:cs="Arial"/>
              </w:rPr>
            </w:pPr>
            <w:r w:rsidRPr="002C1850">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2206FED" w14:textId="77777777" w:rsidR="00A3188B" w:rsidRPr="002C1850" w:rsidRDefault="00A3188B" w:rsidP="00587D07">
            <w:pPr>
              <w:jc w:val="center"/>
              <w:rPr>
                <w:rFonts w:cs="Arial"/>
              </w:rPr>
            </w:pPr>
          </w:p>
        </w:tc>
      </w:tr>
      <w:tr w:rsidR="00AB66D1" w:rsidRPr="00AB66D1" w14:paraId="28C64C9A" w14:textId="77777777" w:rsidTr="009840D3">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10E7CA57" w14:textId="77777777" w:rsidR="00A3188B" w:rsidRPr="002C1850" w:rsidRDefault="003345B1" w:rsidP="00FE2914">
            <w:pPr>
              <w:rPr>
                <w:rFonts w:cs="Arial"/>
              </w:rPr>
            </w:pPr>
            <w:r>
              <w:rPr>
                <w:rFonts w:cs="Arial"/>
                <w:spacing w:val="-3"/>
              </w:rPr>
              <w:t>Committed to</w:t>
            </w:r>
            <w:r w:rsidR="00FE2914">
              <w:rPr>
                <w:rFonts w:cs="Arial"/>
                <w:spacing w:val="-3"/>
              </w:rPr>
              <w:t xml:space="preserve"> SPANA’s</w:t>
            </w:r>
            <w:r w:rsidR="00A3188B" w:rsidRPr="002C1850">
              <w:rPr>
                <w:rFonts w:cs="Arial"/>
                <w:spacing w:val="-3"/>
              </w:rPr>
              <w:t xml:space="preserve"> equal </w:t>
            </w:r>
            <w:r w:rsidR="00FE2914">
              <w:rPr>
                <w:rFonts w:cs="Arial"/>
                <w:spacing w:val="-3"/>
              </w:rPr>
              <w:t>opportunities policy.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A2933" w14:textId="77777777" w:rsidR="00A3188B" w:rsidRPr="002C1850" w:rsidRDefault="00A3188B" w:rsidP="00587D07">
            <w:pPr>
              <w:jc w:val="center"/>
              <w:rPr>
                <w:rFonts w:cs="Arial"/>
              </w:rPr>
            </w:pPr>
            <w:r w:rsidRPr="002C1850">
              <w:rPr>
                <w:rFonts w:cs="Arial"/>
              </w:rPr>
              <w:t>(E)</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31B48D7" w14:textId="77777777" w:rsidR="00A3188B" w:rsidRPr="002C1850" w:rsidRDefault="00A3188B" w:rsidP="00587D07">
            <w:pPr>
              <w:jc w:val="center"/>
              <w:rPr>
                <w:rFonts w:cs="Arial"/>
              </w:rPr>
            </w:pPr>
          </w:p>
        </w:tc>
      </w:tr>
      <w:tr w:rsidR="00771DC5" w:rsidRPr="002C1850" w14:paraId="052B7627" w14:textId="77777777" w:rsidTr="00843A67">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5A758A62" w14:textId="77777777" w:rsidR="00771DC5" w:rsidRPr="002C1850" w:rsidRDefault="00771DC5" w:rsidP="00843A67">
            <w:pPr>
              <w:rPr>
                <w:rFonts w:cs="Arial"/>
              </w:rPr>
            </w:pPr>
            <w:r w:rsidRPr="002C1850">
              <w:rPr>
                <w:rFonts w:cs="Arial"/>
                <w:spacing w:val="-3"/>
              </w:rPr>
              <w:t>Recognise the implicatio</w:t>
            </w:r>
            <w:r>
              <w:rPr>
                <w:rFonts w:cs="Arial"/>
                <w:spacing w:val="-3"/>
              </w:rPr>
              <w:t>ns of working within a charity.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AB4A8" w14:textId="77777777" w:rsidR="00771DC5" w:rsidRPr="002C1850" w:rsidRDefault="00771DC5" w:rsidP="00771DC5">
            <w:pPr>
              <w:jc w:val="center"/>
              <w:rPr>
                <w:rFonts w:cs="Arial"/>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F016FD1" w14:textId="77777777" w:rsidR="00771DC5" w:rsidRPr="002C1850" w:rsidRDefault="00771DC5" w:rsidP="00843A67">
            <w:pPr>
              <w:jc w:val="center"/>
              <w:rPr>
                <w:rFonts w:cs="Arial"/>
              </w:rPr>
            </w:pPr>
            <w:r w:rsidRPr="002C1850">
              <w:rPr>
                <w:rFonts w:cs="Arial"/>
              </w:rPr>
              <w:t>(</w:t>
            </w:r>
            <w:r>
              <w:rPr>
                <w:rFonts w:cs="Arial"/>
              </w:rPr>
              <w:t>D</w:t>
            </w:r>
            <w:r w:rsidRPr="002C1850">
              <w:rPr>
                <w:rFonts w:cs="Arial"/>
              </w:rPr>
              <w:t>)</w:t>
            </w:r>
          </w:p>
        </w:tc>
      </w:tr>
    </w:tbl>
    <w:p w14:paraId="6F6065BF" w14:textId="77777777" w:rsidR="00367B98" w:rsidRDefault="00367B98" w:rsidP="00A3188B">
      <w:pPr>
        <w:rPr>
          <w:rFonts w:cs="Arial"/>
          <w:b/>
          <w:bCs/>
          <w:sz w:val="20"/>
          <w:szCs w:val="20"/>
        </w:rPr>
      </w:pPr>
    </w:p>
    <w:p w14:paraId="602C3756" w14:textId="77777777" w:rsidR="00F60C1F" w:rsidRPr="002F24CB" w:rsidRDefault="00A3188B" w:rsidP="00D87E8C">
      <w:pPr>
        <w:rPr>
          <w:rFonts w:cs="Arial"/>
          <w:sz w:val="26"/>
          <w:szCs w:val="26"/>
        </w:rPr>
      </w:pPr>
      <w:r w:rsidRPr="008A0747">
        <w:rPr>
          <w:rFonts w:cs="Arial"/>
          <w:b/>
          <w:bCs/>
          <w:sz w:val="20"/>
          <w:szCs w:val="20"/>
        </w:rPr>
        <w:t>It should be noted that the job specification and remit may develop over time. The applicant should be happy to adapt and take on new and different tasks.</w:t>
      </w:r>
    </w:p>
    <w:sectPr w:rsidR="00F60C1F" w:rsidRPr="002F24CB" w:rsidSect="007A3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1F9"/>
    <w:multiLevelType w:val="hybridMultilevel"/>
    <w:tmpl w:val="F2262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730CC"/>
    <w:multiLevelType w:val="hybridMultilevel"/>
    <w:tmpl w:val="6F7416A8"/>
    <w:lvl w:ilvl="0" w:tplc="0809000F">
      <w:start w:val="1"/>
      <w:numFmt w:val="decimal"/>
      <w:lvlText w:val="%1."/>
      <w:lvlJc w:val="left"/>
      <w:pPr>
        <w:tabs>
          <w:tab w:val="num" w:pos="720"/>
        </w:tabs>
        <w:ind w:left="720" w:hanging="360"/>
      </w:pPr>
      <w:rPr>
        <w:rFonts w:hint="default"/>
      </w:rPr>
    </w:lvl>
    <w:lvl w:ilvl="1" w:tplc="AB72C758">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6C3952"/>
    <w:multiLevelType w:val="hybridMultilevel"/>
    <w:tmpl w:val="6A06D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784674"/>
    <w:multiLevelType w:val="hybridMultilevel"/>
    <w:tmpl w:val="041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C0ADB"/>
    <w:multiLevelType w:val="hybridMultilevel"/>
    <w:tmpl w:val="E8B88568"/>
    <w:lvl w:ilvl="0" w:tplc="51549D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336B9"/>
    <w:multiLevelType w:val="hybridMultilevel"/>
    <w:tmpl w:val="6A06D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5846DD"/>
    <w:multiLevelType w:val="hybridMultilevel"/>
    <w:tmpl w:val="7E8C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35B9B"/>
    <w:multiLevelType w:val="hybridMultilevel"/>
    <w:tmpl w:val="544A222C"/>
    <w:lvl w:ilvl="0" w:tplc="0409000F">
      <w:start w:val="1"/>
      <w:numFmt w:val="decimal"/>
      <w:lvlText w:val="%1."/>
      <w:lvlJc w:val="left"/>
      <w:pPr>
        <w:tabs>
          <w:tab w:val="num" w:pos="786"/>
        </w:tabs>
        <w:ind w:left="786"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7B111E"/>
    <w:multiLevelType w:val="hybridMultilevel"/>
    <w:tmpl w:val="A406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946B2"/>
    <w:multiLevelType w:val="hybridMultilevel"/>
    <w:tmpl w:val="B7864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15B61"/>
    <w:multiLevelType w:val="hybridMultilevel"/>
    <w:tmpl w:val="0DA036D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903F00"/>
    <w:multiLevelType w:val="hybridMultilevel"/>
    <w:tmpl w:val="C726B60C"/>
    <w:lvl w:ilvl="0" w:tplc="7FBCEE48">
      <w:start w:val="1"/>
      <w:numFmt w:val="decimal"/>
      <w:lvlText w:val="%1."/>
      <w:lvlJc w:val="left"/>
      <w:pPr>
        <w:tabs>
          <w:tab w:val="num" w:pos="397"/>
        </w:tabs>
        <w:ind w:left="397" w:hanging="397"/>
      </w:pPr>
      <w:rPr>
        <w:rFonts w:hint="default"/>
      </w:rPr>
    </w:lvl>
    <w:lvl w:ilvl="1" w:tplc="887A2224">
      <w:start w:val="1"/>
      <w:numFmt w:val="bullet"/>
      <w:lvlText w:val=""/>
      <w:lvlJc w:val="left"/>
      <w:pPr>
        <w:tabs>
          <w:tab w:val="num" w:pos="397"/>
        </w:tabs>
        <w:ind w:left="39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423437"/>
    <w:multiLevelType w:val="multilevel"/>
    <w:tmpl w:val="B3DE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F1C03"/>
    <w:multiLevelType w:val="hybridMultilevel"/>
    <w:tmpl w:val="C156B80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FE3AE1"/>
    <w:multiLevelType w:val="hybridMultilevel"/>
    <w:tmpl w:val="6A06D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EC07C0C"/>
    <w:multiLevelType w:val="hybridMultilevel"/>
    <w:tmpl w:val="5560C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352"/>
    <w:multiLevelType w:val="hybridMultilevel"/>
    <w:tmpl w:val="B226025E"/>
    <w:lvl w:ilvl="0" w:tplc="08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A3B82"/>
    <w:multiLevelType w:val="hybridMultilevel"/>
    <w:tmpl w:val="38F47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2"/>
  </w:num>
  <w:num w:numId="5">
    <w:abstractNumId w:val="5"/>
  </w:num>
  <w:num w:numId="6">
    <w:abstractNumId w:val="15"/>
  </w:num>
  <w:num w:numId="7">
    <w:abstractNumId w:val="12"/>
  </w:num>
  <w:num w:numId="8">
    <w:abstractNumId w:val="11"/>
  </w:num>
  <w:num w:numId="9">
    <w:abstractNumId w:val="10"/>
  </w:num>
  <w:num w:numId="10">
    <w:abstractNumId w:val="0"/>
  </w:num>
  <w:num w:numId="11">
    <w:abstractNumId w:val="6"/>
  </w:num>
  <w:num w:numId="12">
    <w:abstractNumId w:val="3"/>
  </w:num>
  <w:num w:numId="13">
    <w:abstractNumId w:val="4"/>
  </w:num>
  <w:num w:numId="14">
    <w:abstractNumId w:val="8"/>
  </w:num>
  <w:num w:numId="15">
    <w:abstractNumId w:val="7"/>
  </w:num>
  <w:num w:numId="16">
    <w:abstractNumId w:val="18"/>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B9"/>
    <w:rsid w:val="000006D4"/>
    <w:rsid w:val="00010DB1"/>
    <w:rsid w:val="00021E56"/>
    <w:rsid w:val="00031FEF"/>
    <w:rsid w:val="00033D21"/>
    <w:rsid w:val="00041A23"/>
    <w:rsid w:val="00044014"/>
    <w:rsid w:val="00046E98"/>
    <w:rsid w:val="00052326"/>
    <w:rsid w:val="00071A55"/>
    <w:rsid w:val="000740BE"/>
    <w:rsid w:val="00086A4E"/>
    <w:rsid w:val="000950CB"/>
    <w:rsid w:val="000B5213"/>
    <w:rsid w:val="000B7943"/>
    <w:rsid w:val="000C3B24"/>
    <w:rsid w:val="000C74A8"/>
    <w:rsid w:val="000E48BF"/>
    <w:rsid w:val="000F2A50"/>
    <w:rsid w:val="000F5D1D"/>
    <w:rsid w:val="00117B95"/>
    <w:rsid w:val="00123E15"/>
    <w:rsid w:val="00124E7C"/>
    <w:rsid w:val="00141A74"/>
    <w:rsid w:val="0014268E"/>
    <w:rsid w:val="00177302"/>
    <w:rsid w:val="00181781"/>
    <w:rsid w:val="0018255C"/>
    <w:rsid w:val="001937E4"/>
    <w:rsid w:val="001B2F1D"/>
    <w:rsid w:val="001B58F4"/>
    <w:rsid w:val="001B7A88"/>
    <w:rsid w:val="001C3BE1"/>
    <w:rsid w:val="001C59D6"/>
    <w:rsid w:val="001C6C4A"/>
    <w:rsid w:val="001D0C22"/>
    <w:rsid w:val="001E1A58"/>
    <w:rsid w:val="001E2A37"/>
    <w:rsid w:val="001E3576"/>
    <w:rsid w:val="001F2784"/>
    <w:rsid w:val="002105B9"/>
    <w:rsid w:val="00222C2D"/>
    <w:rsid w:val="00224FAD"/>
    <w:rsid w:val="00243F92"/>
    <w:rsid w:val="0024439D"/>
    <w:rsid w:val="002507C7"/>
    <w:rsid w:val="002523C2"/>
    <w:rsid w:val="002604D6"/>
    <w:rsid w:val="002713B6"/>
    <w:rsid w:val="00291ABC"/>
    <w:rsid w:val="002960B9"/>
    <w:rsid w:val="002975AF"/>
    <w:rsid w:val="002A1BA3"/>
    <w:rsid w:val="002A7C8D"/>
    <w:rsid w:val="002B0853"/>
    <w:rsid w:val="002B1C04"/>
    <w:rsid w:val="002B7971"/>
    <w:rsid w:val="002C1850"/>
    <w:rsid w:val="002F24CB"/>
    <w:rsid w:val="002F4A24"/>
    <w:rsid w:val="0030126D"/>
    <w:rsid w:val="00304AA3"/>
    <w:rsid w:val="00310EAD"/>
    <w:rsid w:val="003135FC"/>
    <w:rsid w:val="00317DF2"/>
    <w:rsid w:val="003345B1"/>
    <w:rsid w:val="00344C01"/>
    <w:rsid w:val="00351338"/>
    <w:rsid w:val="0035795C"/>
    <w:rsid w:val="00357CA4"/>
    <w:rsid w:val="003650A9"/>
    <w:rsid w:val="00367B98"/>
    <w:rsid w:val="00374198"/>
    <w:rsid w:val="0038414C"/>
    <w:rsid w:val="00394553"/>
    <w:rsid w:val="003A3C03"/>
    <w:rsid w:val="003A6B97"/>
    <w:rsid w:val="003C2125"/>
    <w:rsid w:val="003E07B6"/>
    <w:rsid w:val="003F2E58"/>
    <w:rsid w:val="004024EF"/>
    <w:rsid w:val="00412CF2"/>
    <w:rsid w:val="00416F9F"/>
    <w:rsid w:val="004315DD"/>
    <w:rsid w:val="00437F6C"/>
    <w:rsid w:val="00443062"/>
    <w:rsid w:val="004511BB"/>
    <w:rsid w:val="00460EAF"/>
    <w:rsid w:val="00467630"/>
    <w:rsid w:val="004723B9"/>
    <w:rsid w:val="00481EB2"/>
    <w:rsid w:val="00482AF5"/>
    <w:rsid w:val="00483048"/>
    <w:rsid w:val="0048356B"/>
    <w:rsid w:val="004872C9"/>
    <w:rsid w:val="00487637"/>
    <w:rsid w:val="0049463C"/>
    <w:rsid w:val="0049655D"/>
    <w:rsid w:val="00496EEF"/>
    <w:rsid w:val="00497068"/>
    <w:rsid w:val="004A3C3E"/>
    <w:rsid w:val="004B176D"/>
    <w:rsid w:val="004B2412"/>
    <w:rsid w:val="004B2E36"/>
    <w:rsid w:val="004C65C8"/>
    <w:rsid w:val="004E28E0"/>
    <w:rsid w:val="004F1347"/>
    <w:rsid w:val="004F3E89"/>
    <w:rsid w:val="00512372"/>
    <w:rsid w:val="0051340E"/>
    <w:rsid w:val="005205AF"/>
    <w:rsid w:val="005311EC"/>
    <w:rsid w:val="00551EAE"/>
    <w:rsid w:val="00554A9B"/>
    <w:rsid w:val="00566CCA"/>
    <w:rsid w:val="0058051D"/>
    <w:rsid w:val="00584549"/>
    <w:rsid w:val="005860C8"/>
    <w:rsid w:val="00586648"/>
    <w:rsid w:val="005B4C83"/>
    <w:rsid w:val="005C7BBB"/>
    <w:rsid w:val="005D46EB"/>
    <w:rsid w:val="005E1139"/>
    <w:rsid w:val="005E7B0C"/>
    <w:rsid w:val="005F72FB"/>
    <w:rsid w:val="006013C1"/>
    <w:rsid w:val="006150F2"/>
    <w:rsid w:val="00625601"/>
    <w:rsid w:val="006259AA"/>
    <w:rsid w:val="00627E3C"/>
    <w:rsid w:val="00630EFD"/>
    <w:rsid w:val="00631369"/>
    <w:rsid w:val="006427B1"/>
    <w:rsid w:val="00645162"/>
    <w:rsid w:val="00645787"/>
    <w:rsid w:val="00651534"/>
    <w:rsid w:val="006679BC"/>
    <w:rsid w:val="00671A99"/>
    <w:rsid w:val="0067224B"/>
    <w:rsid w:val="006727BA"/>
    <w:rsid w:val="00676738"/>
    <w:rsid w:val="006831FB"/>
    <w:rsid w:val="006B0C4D"/>
    <w:rsid w:val="006C03A7"/>
    <w:rsid w:val="006C4C11"/>
    <w:rsid w:val="006C6802"/>
    <w:rsid w:val="006D7BB1"/>
    <w:rsid w:val="006D7D39"/>
    <w:rsid w:val="006E13F3"/>
    <w:rsid w:val="006E41BB"/>
    <w:rsid w:val="006F3AFB"/>
    <w:rsid w:val="007063BA"/>
    <w:rsid w:val="00721F6E"/>
    <w:rsid w:val="00723CBA"/>
    <w:rsid w:val="00725555"/>
    <w:rsid w:val="00727CEC"/>
    <w:rsid w:val="00730222"/>
    <w:rsid w:val="0073070E"/>
    <w:rsid w:val="00730CDC"/>
    <w:rsid w:val="00732B9A"/>
    <w:rsid w:val="00750375"/>
    <w:rsid w:val="00760B47"/>
    <w:rsid w:val="00764251"/>
    <w:rsid w:val="00771DC5"/>
    <w:rsid w:val="00775AEB"/>
    <w:rsid w:val="007A35A2"/>
    <w:rsid w:val="007A7F43"/>
    <w:rsid w:val="007B1033"/>
    <w:rsid w:val="007B3C26"/>
    <w:rsid w:val="007B504A"/>
    <w:rsid w:val="007D2C45"/>
    <w:rsid w:val="007E46CD"/>
    <w:rsid w:val="007E5262"/>
    <w:rsid w:val="00822E84"/>
    <w:rsid w:val="00826886"/>
    <w:rsid w:val="00826920"/>
    <w:rsid w:val="0084021C"/>
    <w:rsid w:val="00863337"/>
    <w:rsid w:val="00863622"/>
    <w:rsid w:val="00865A71"/>
    <w:rsid w:val="00867F51"/>
    <w:rsid w:val="00870B55"/>
    <w:rsid w:val="00872EF7"/>
    <w:rsid w:val="00874B4A"/>
    <w:rsid w:val="008816E7"/>
    <w:rsid w:val="00883214"/>
    <w:rsid w:val="0088516A"/>
    <w:rsid w:val="00891470"/>
    <w:rsid w:val="008A0747"/>
    <w:rsid w:val="008A7196"/>
    <w:rsid w:val="008B3F76"/>
    <w:rsid w:val="008B6CF8"/>
    <w:rsid w:val="008C0721"/>
    <w:rsid w:val="008C25AF"/>
    <w:rsid w:val="008C2E42"/>
    <w:rsid w:val="008D3360"/>
    <w:rsid w:val="008D3D92"/>
    <w:rsid w:val="008E09EB"/>
    <w:rsid w:val="008E4F58"/>
    <w:rsid w:val="008F3893"/>
    <w:rsid w:val="008F7558"/>
    <w:rsid w:val="00905E73"/>
    <w:rsid w:val="009061E6"/>
    <w:rsid w:val="00906FAE"/>
    <w:rsid w:val="0091650B"/>
    <w:rsid w:val="00927E3D"/>
    <w:rsid w:val="009471C8"/>
    <w:rsid w:val="00950B00"/>
    <w:rsid w:val="00954B23"/>
    <w:rsid w:val="00960CD7"/>
    <w:rsid w:val="009730A7"/>
    <w:rsid w:val="009840D3"/>
    <w:rsid w:val="00984AF6"/>
    <w:rsid w:val="00986411"/>
    <w:rsid w:val="00987CCB"/>
    <w:rsid w:val="009A17F3"/>
    <w:rsid w:val="009B3132"/>
    <w:rsid w:val="009C396F"/>
    <w:rsid w:val="009C558A"/>
    <w:rsid w:val="009C6181"/>
    <w:rsid w:val="009D2B27"/>
    <w:rsid w:val="009D649A"/>
    <w:rsid w:val="00A015A5"/>
    <w:rsid w:val="00A0459D"/>
    <w:rsid w:val="00A10211"/>
    <w:rsid w:val="00A106FD"/>
    <w:rsid w:val="00A13F44"/>
    <w:rsid w:val="00A20DF2"/>
    <w:rsid w:val="00A214D5"/>
    <w:rsid w:val="00A26A27"/>
    <w:rsid w:val="00A27880"/>
    <w:rsid w:val="00A3188B"/>
    <w:rsid w:val="00A31B8A"/>
    <w:rsid w:val="00A32AE2"/>
    <w:rsid w:val="00A35434"/>
    <w:rsid w:val="00A534B7"/>
    <w:rsid w:val="00A578F6"/>
    <w:rsid w:val="00A64247"/>
    <w:rsid w:val="00A70CCE"/>
    <w:rsid w:val="00A7421F"/>
    <w:rsid w:val="00A75C1A"/>
    <w:rsid w:val="00AA46B8"/>
    <w:rsid w:val="00AB0C0F"/>
    <w:rsid w:val="00AB1007"/>
    <w:rsid w:val="00AB66D1"/>
    <w:rsid w:val="00AC1774"/>
    <w:rsid w:val="00AD5EB6"/>
    <w:rsid w:val="00AE1F05"/>
    <w:rsid w:val="00AE591E"/>
    <w:rsid w:val="00AE6854"/>
    <w:rsid w:val="00B01AAC"/>
    <w:rsid w:val="00B0362F"/>
    <w:rsid w:val="00B0543E"/>
    <w:rsid w:val="00B060B8"/>
    <w:rsid w:val="00B07EFD"/>
    <w:rsid w:val="00B16BC6"/>
    <w:rsid w:val="00B17E80"/>
    <w:rsid w:val="00B2352B"/>
    <w:rsid w:val="00B403B0"/>
    <w:rsid w:val="00B426D5"/>
    <w:rsid w:val="00B5395D"/>
    <w:rsid w:val="00B560C3"/>
    <w:rsid w:val="00B60134"/>
    <w:rsid w:val="00B606FF"/>
    <w:rsid w:val="00B71298"/>
    <w:rsid w:val="00B7572C"/>
    <w:rsid w:val="00B770C5"/>
    <w:rsid w:val="00B904BC"/>
    <w:rsid w:val="00B942F3"/>
    <w:rsid w:val="00B97667"/>
    <w:rsid w:val="00BA58E5"/>
    <w:rsid w:val="00BA5AAA"/>
    <w:rsid w:val="00BA6001"/>
    <w:rsid w:val="00BB1E10"/>
    <w:rsid w:val="00BE2184"/>
    <w:rsid w:val="00BE26FA"/>
    <w:rsid w:val="00BE2B2C"/>
    <w:rsid w:val="00BE5EB6"/>
    <w:rsid w:val="00BF105E"/>
    <w:rsid w:val="00C04E4E"/>
    <w:rsid w:val="00C06C70"/>
    <w:rsid w:val="00C113B3"/>
    <w:rsid w:val="00C1607F"/>
    <w:rsid w:val="00C221A0"/>
    <w:rsid w:val="00C24DB6"/>
    <w:rsid w:val="00C271E6"/>
    <w:rsid w:val="00C36019"/>
    <w:rsid w:val="00C36D44"/>
    <w:rsid w:val="00C51FCD"/>
    <w:rsid w:val="00C528EA"/>
    <w:rsid w:val="00C570B3"/>
    <w:rsid w:val="00C70EE5"/>
    <w:rsid w:val="00CA2E87"/>
    <w:rsid w:val="00CA38E5"/>
    <w:rsid w:val="00CB1DCB"/>
    <w:rsid w:val="00CC35BB"/>
    <w:rsid w:val="00CC392C"/>
    <w:rsid w:val="00CC7323"/>
    <w:rsid w:val="00CD54CC"/>
    <w:rsid w:val="00CD6CB6"/>
    <w:rsid w:val="00CD6F2C"/>
    <w:rsid w:val="00CD6F4D"/>
    <w:rsid w:val="00CE45B7"/>
    <w:rsid w:val="00CE7B2B"/>
    <w:rsid w:val="00D04870"/>
    <w:rsid w:val="00D1297E"/>
    <w:rsid w:val="00D1394D"/>
    <w:rsid w:val="00D23193"/>
    <w:rsid w:val="00D23F88"/>
    <w:rsid w:val="00D271D1"/>
    <w:rsid w:val="00D32785"/>
    <w:rsid w:val="00D3454A"/>
    <w:rsid w:val="00D36337"/>
    <w:rsid w:val="00D57692"/>
    <w:rsid w:val="00D63228"/>
    <w:rsid w:val="00D677B2"/>
    <w:rsid w:val="00D717D2"/>
    <w:rsid w:val="00D73284"/>
    <w:rsid w:val="00D76C21"/>
    <w:rsid w:val="00D82491"/>
    <w:rsid w:val="00D87E8C"/>
    <w:rsid w:val="00D91748"/>
    <w:rsid w:val="00D92D75"/>
    <w:rsid w:val="00D931D3"/>
    <w:rsid w:val="00D9608C"/>
    <w:rsid w:val="00DB34A2"/>
    <w:rsid w:val="00DB3CC9"/>
    <w:rsid w:val="00DB7052"/>
    <w:rsid w:val="00DC2AA1"/>
    <w:rsid w:val="00DC628B"/>
    <w:rsid w:val="00DC7043"/>
    <w:rsid w:val="00DC7FA9"/>
    <w:rsid w:val="00DD7BB1"/>
    <w:rsid w:val="00DE71C9"/>
    <w:rsid w:val="00DF5ED4"/>
    <w:rsid w:val="00E10858"/>
    <w:rsid w:val="00E14569"/>
    <w:rsid w:val="00E1730D"/>
    <w:rsid w:val="00E17769"/>
    <w:rsid w:val="00E324C9"/>
    <w:rsid w:val="00E33522"/>
    <w:rsid w:val="00E37183"/>
    <w:rsid w:val="00E37749"/>
    <w:rsid w:val="00E5228A"/>
    <w:rsid w:val="00E5422B"/>
    <w:rsid w:val="00E7184D"/>
    <w:rsid w:val="00E7730B"/>
    <w:rsid w:val="00E80DF7"/>
    <w:rsid w:val="00E93BD5"/>
    <w:rsid w:val="00EA702E"/>
    <w:rsid w:val="00EB1F13"/>
    <w:rsid w:val="00EB27C3"/>
    <w:rsid w:val="00ED26CE"/>
    <w:rsid w:val="00EE1815"/>
    <w:rsid w:val="00EE28F1"/>
    <w:rsid w:val="00EE3234"/>
    <w:rsid w:val="00EE3652"/>
    <w:rsid w:val="00EE7DBC"/>
    <w:rsid w:val="00F01909"/>
    <w:rsid w:val="00F10091"/>
    <w:rsid w:val="00F23006"/>
    <w:rsid w:val="00F30027"/>
    <w:rsid w:val="00F32FCA"/>
    <w:rsid w:val="00F3541E"/>
    <w:rsid w:val="00F35642"/>
    <w:rsid w:val="00F530A5"/>
    <w:rsid w:val="00F55800"/>
    <w:rsid w:val="00F60C1F"/>
    <w:rsid w:val="00F816C3"/>
    <w:rsid w:val="00F818C8"/>
    <w:rsid w:val="00F92BA8"/>
    <w:rsid w:val="00FB0FF8"/>
    <w:rsid w:val="00FB1EC3"/>
    <w:rsid w:val="00FB31D1"/>
    <w:rsid w:val="00FC0FA8"/>
    <w:rsid w:val="00FC7659"/>
    <w:rsid w:val="00FD24E1"/>
    <w:rsid w:val="00FD319E"/>
    <w:rsid w:val="00FD6B08"/>
    <w:rsid w:val="00FE2483"/>
    <w:rsid w:val="00FE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A6609"/>
  <w15:docId w15:val="{92C584CF-F5A6-4170-AA9E-B19B5EBA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A2"/>
    <w:rPr>
      <w:rFonts w:ascii="Arial" w:hAnsi="Arial"/>
      <w:sz w:val="22"/>
      <w:szCs w:val="22"/>
      <w:lang w:val="en-GB"/>
    </w:rPr>
  </w:style>
  <w:style w:type="paragraph" w:styleId="Heading1">
    <w:name w:val="heading 1"/>
    <w:basedOn w:val="Normal"/>
    <w:qFormat/>
    <w:rsid w:val="002960B9"/>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next w:val="Normal"/>
    <w:qFormat/>
    <w:rsid w:val="002960B9"/>
    <w:pPr>
      <w:keepNext/>
      <w:spacing w:before="240" w:after="60"/>
      <w:outlineLvl w:val="1"/>
    </w:pPr>
    <w:rPr>
      <w:rFonts w:cs="Arial"/>
      <w:b/>
      <w:bCs/>
      <w:i/>
      <w:iCs/>
      <w:sz w:val="28"/>
      <w:szCs w:val="28"/>
    </w:rPr>
  </w:style>
  <w:style w:type="paragraph" w:styleId="Heading3">
    <w:name w:val="heading 3"/>
    <w:basedOn w:val="Normal"/>
    <w:next w:val="Normal"/>
    <w:qFormat/>
    <w:rsid w:val="002960B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60B9"/>
    <w:rPr>
      <w:b/>
      <w:bCs/>
    </w:rPr>
  </w:style>
  <w:style w:type="paragraph" w:styleId="NormalWeb">
    <w:name w:val="Normal (Web)"/>
    <w:basedOn w:val="Normal"/>
    <w:rsid w:val="002960B9"/>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2960B9"/>
    <w:rPr>
      <w:color w:val="0000FF"/>
      <w:u w:val="single"/>
    </w:rPr>
  </w:style>
  <w:style w:type="paragraph" w:styleId="BalloonText">
    <w:name w:val="Balloon Text"/>
    <w:basedOn w:val="Normal"/>
    <w:semiHidden/>
    <w:rsid w:val="00822E84"/>
    <w:rPr>
      <w:rFonts w:ascii="Tahoma" w:hAnsi="Tahoma" w:cs="Tahoma"/>
      <w:sz w:val="16"/>
      <w:szCs w:val="16"/>
    </w:rPr>
  </w:style>
  <w:style w:type="paragraph" w:styleId="ListParagraph">
    <w:name w:val="List Paragraph"/>
    <w:basedOn w:val="Normal"/>
    <w:uiPriority w:val="34"/>
    <w:qFormat/>
    <w:rsid w:val="004B2412"/>
    <w:pPr>
      <w:ind w:left="720"/>
      <w:contextualSpacing/>
    </w:pPr>
  </w:style>
  <w:style w:type="paragraph" w:styleId="BlockText">
    <w:name w:val="Block Text"/>
    <w:basedOn w:val="Normal"/>
    <w:rsid w:val="00A32AE2"/>
    <w:pPr>
      <w:spacing w:line="280" w:lineRule="auto"/>
      <w:ind w:left="1418" w:right="141"/>
    </w:pPr>
    <w:rPr>
      <w:rFonts w:ascii="55 Helvetica Roman" w:eastAsia="Times" w:hAnsi="55 Helvetica Roman"/>
      <w:noProof/>
      <w:sz w:val="24"/>
      <w:szCs w:val="20"/>
      <w:lang w:eastAsia="ja-JP"/>
    </w:rPr>
  </w:style>
  <w:style w:type="paragraph" w:customStyle="1" w:styleId="default">
    <w:name w:val="default"/>
    <w:basedOn w:val="Normal"/>
    <w:rsid w:val="00A32A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72"/>
      <w:jc w:val="both"/>
    </w:pPr>
    <w:rPr>
      <w:snapToGrid w:val="0"/>
      <w:sz w:val="24"/>
      <w:szCs w:val="20"/>
      <w:lang w:val="en-US"/>
    </w:rPr>
  </w:style>
  <w:style w:type="paragraph" w:customStyle="1" w:styleId="Default0">
    <w:name w:val="Default"/>
    <w:rsid w:val="00B942F3"/>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A3188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188B"/>
    <w:rPr>
      <w:rFonts w:ascii="Calibri" w:eastAsia="Calibri" w:hAnsi="Calibri"/>
      <w:sz w:val="22"/>
      <w:szCs w:val="22"/>
      <w:lang w:val="en-GB"/>
    </w:rPr>
  </w:style>
  <w:style w:type="character" w:styleId="CommentReference">
    <w:name w:val="annotation reference"/>
    <w:basedOn w:val="DefaultParagraphFont"/>
    <w:semiHidden/>
    <w:unhideWhenUsed/>
    <w:rsid w:val="0035795C"/>
    <w:rPr>
      <w:sz w:val="16"/>
      <w:szCs w:val="16"/>
    </w:rPr>
  </w:style>
  <w:style w:type="paragraph" w:styleId="CommentText">
    <w:name w:val="annotation text"/>
    <w:basedOn w:val="Normal"/>
    <w:link w:val="CommentTextChar"/>
    <w:semiHidden/>
    <w:unhideWhenUsed/>
    <w:rsid w:val="0035795C"/>
    <w:rPr>
      <w:sz w:val="20"/>
      <w:szCs w:val="20"/>
    </w:rPr>
  </w:style>
  <w:style w:type="character" w:customStyle="1" w:styleId="CommentTextChar">
    <w:name w:val="Comment Text Char"/>
    <w:basedOn w:val="DefaultParagraphFont"/>
    <w:link w:val="CommentText"/>
    <w:semiHidden/>
    <w:rsid w:val="0035795C"/>
    <w:rPr>
      <w:rFonts w:ascii="Arial" w:hAnsi="Arial"/>
      <w:lang w:val="en-GB"/>
    </w:rPr>
  </w:style>
  <w:style w:type="paragraph" w:styleId="CommentSubject">
    <w:name w:val="annotation subject"/>
    <w:basedOn w:val="CommentText"/>
    <w:next w:val="CommentText"/>
    <w:link w:val="CommentSubjectChar"/>
    <w:semiHidden/>
    <w:unhideWhenUsed/>
    <w:rsid w:val="0035795C"/>
    <w:rPr>
      <w:b/>
      <w:bCs/>
    </w:rPr>
  </w:style>
  <w:style w:type="character" w:customStyle="1" w:styleId="CommentSubjectChar">
    <w:name w:val="Comment Subject Char"/>
    <w:basedOn w:val="CommentTextChar"/>
    <w:link w:val="CommentSubject"/>
    <w:semiHidden/>
    <w:rsid w:val="0035795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637">
      <w:bodyDiv w:val="1"/>
      <w:marLeft w:val="0"/>
      <w:marRight w:val="0"/>
      <w:marTop w:val="0"/>
      <w:marBottom w:val="0"/>
      <w:divBdr>
        <w:top w:val="none" w:sz="0" w:space="0" w:color="auto"/>
        <w:left w:val="none" w:sz="0" w:space="0" w:color="auto"/>
        <w:bottom w:val="none" w:sz="0" w:space="0" w:color="auto"/>
        <w:right w:val="none" w:sz="0" w:space="0" w:color="auto"/>
      </w:divBdr>
      <w:divsChild>
        <w:div w:id="764154421">
          <w:marLeft w:val="0"/>
          <w:marRight w:val="0"/>
          <w:marTop w:val="0"/>
          <w:marBottom w:val="0"/>
          <w:divBdr>
            <w:top w:val="none" w:sz="0" w:space="0" w:color="auto"/>
            <w:left w:val="none" w:sz="0" w:space="0" w:color="auto"/>
            <w:bottom w:val="none" w:sz="0" w:space="0" w:color="auto"/>
            <w:right w:val="none" w:sz="0" w:space="0" w:color="auto"/>
          </w:divBdr>
          <w:divsChild>
            <w:div w:id="857889906">
              <w:marLeft w:val="0"/>
              <w:marRight w:val="0"/>
              <w:marTop w:val="0"/>
              <w:marBottom w:val="0"/>
              <w:divBdr>
                <w:top w:val="none" w:sz="0" w:space="0" w:color="auto"/>
                <w:left w:val="none" w:sz="0" w:space="0" w:color="auto"/>
                <w:bottom w:val="none" w:sz="0" w:space="0" w:color="auto"/>
                <w:right w:val="none" w:sz="0" w:space="0" w:color="auto"/>
              </w:divBdr>
              <w:divsChild>
                <w:div w:id="1570459568">
                  <w:marLeft w:val="0"/>
                  <w:marRight w:val="0"/>
                  <w:marTop w:val="0"/>
                  <w:marBottom w:val="0"/>
                  <w:divBdr>
                    <w:top w:val="none" w:sz="0" w:space="0" w:color="auto"/>
                    <w:left w:val="none" w:sz="0" w:space="0" w:color="auto"/>
                    <w:bottom w:val="none" w:sz="0" w:space="0" w:color="auto"/>
                    <w:right w:val="none" w:sz="0" w:space="0" w:color="auto"/>
                  </w:divBdr>
                  <w:divsChild>
                    <w:div w:id="552351266">
                      <w:marLeft w:val="0"/>
                      <w:marRight w:val="0"/>
                      <w:marTop w:val="0"/>
                      <w:marBottom w:val="0"/>
                      <w:divBdr>
                        <w:top w:val="none" w:sz="0" w:space="0" w:color="auto"/>
                        <w:left w:val="none" w:sz="0" w:space="0" w:color="auto"/>
                        <w:bottom w:val="none" w:sz="0" w:space="0" w:color="auto"/>
                        <w:right w:val="none" w:sz="0" w:space="0" w:color="auto"/>
                      </w:divBdr>
                      <w:divsChild>
                        <w:div w:id="301345973">
                          <w:marLeft w:val="0"/>
                          <w:marRight w:val="0"/>
                          <w:marTop w:val="0"/>
                          <w:marBottom w:val="0"/>
                          <w:divBdr>
                            <w:top w:val="none" w:sz="0" w:space="0" w:color="auto"/>
                            <w:left w:val="none" w:sz="0" w:space="0" w:color="auto"/>
                            <w:bottom w:val="none" w:sz="0" w:space="0" w:color="auto"/>
                            <w:right w:val="none" w:sz="0" w:space="0" w:color="auto"/>
                          </w:divBdr>
                          <w:divsChild>
                            <w:div w:id="113915561">
                              <w:marLeft w:val="0"/>
                              <w:marRight w:val="0"/>
                              <w:marTop w:val="0"/>
                              <w:marBottom w:val="0"/>
                              <w:divBdr>
                                <w:top w:val="none" w:sz="0" w:space="0" w:color="auto"/>
                                <w:left w:val="none" w:sz="0" w:space="0" w:color="auto"/>
                                <w:bottom w:val="none" w:sz="0" w:space="0" w:color="auto"/>
                                <w:right w:val="none" w:sz="0" w:space="0" w:color="auto"/>
                              </w:divBdr>
                              <w:divsChild>
                                <w:div w:id="1935936449">
                                  <w:marLeft w:val="0"/>
                                  <w:marRight w:val="0"/>
                                  <w:marTop w:val="0"/>
                                  <w:marBottom w:val="0"/>
                                  <w:divBdr>
                                    <w:top w:val="none" w:sz="0" w:space="0" w:color="auto"/>
                                    <w:left w:val="none" w:sz="0" w:space="0" w:color="auto"/>
                                    <w:bottom w:val="none" w:sz="0" w:space="0" w:color="auto"/>
                                    <w:right w:val="none" w:sz="0" w:space="0" w:color="auto"/>
                                  </w:divBdr>
                                  <w:divsChild>
                                    <w:div w:id="64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9020">
      <w:bodyDiv w:val="1"/>
      <w:marLeft w:val="0"/>
      <w:marRight w:val="0"/>
      <w:marTop w:val="0"/>
      <w:marBottom w:val="0"/>
      <w:divBdr>
        <w:top w:val="none" w:sz="0" w:space="0" w:color="auto"/>
        <w:left w:val="none" w:sz="0" w:space="0" w:color="auto"/>
        <w:bottom w:val="none" w:sz="0" w:space="0" w:color="auto"/>
        <w:right w:val="none" w:sz="0" w:space="0" w:color="auto"/>
      </w:divBdr>
      <w:divsChild>
        <w:div w:id="762918742">
          <w:marLeft w:val="0"/>
          <w:marRight w:val="0"/>
          <w:marTop w:val="0"/>
          <w:marBottom w:val="0"/>
          <w:divBdr>
            <w:top w:val="none" w:sz="0" w:space="0" w:color="auto"/>
            <w:left w:val="none" w:sz="0" w:space="0" w:color="auto"/>
            <w:bottom w:val="none" w:sz="0" w:space="0" w:color="auto"/>
            <w:right w:val="none" w:sz="0" w:space="0" w:color="auto"/>
          </w:divBdr>
        </w:div>
      </w:divsChild>
    </w:div>
    <w:div w:id="871501258">
      <w:bodyDiv w:val="1"/>
      <w:marLeft w:val="0"/>
      <w:marRight w:val="0"/>
      <w:marTop w:val="0"/>
      <w:marBottom w:val="0"/>
      <w:divBdr>
        <w:top w:val="none" w:sz="0" w:space="0" w:color="auto"/>
        <w:left w:val="none" w:sz="0" w:space="0" w:color="auto"/>
        <w:bottom w:val="none" w:sz="0" w:space="0" w:color="auto"/>
        <w:right w:val="none" w:sz="0" w:space="0" w:color="auto"/>
      </w:divBdr>
    </w:div>
    <w:div w:id="8960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718279">
          <w:marLeft w:val="0"/>
          <w:marRight w:val="0"/>
          <w:marTop w:val="0"/>
          <w:marBottom w:val="0"/>
          <w:divBdr>
            <w:top w:val="none" w:sz="0" w:space="0" w:color="auto"/>
            <w:left w:val="none" w:sz="0" w:space="0" w:color="auto"/>
            <w:bottom w:val="none" w:sz="0" w:space="0" w:color="auto"/>
            <w:right w:val="none" w:sz="0" w:space="0" w:color="auto"/>
          </w:divBdr>
        </w:div>
      </w:divsChild>
    </w:div>
    <w:div w:id="1341153941">
      <w:bodyDiv w:val="1"/>
      <w:marLeft w:val="15"/>
      <w:marRight w:val="15"/>
      <w:marTop w:val="15"/>
      <w:marBottom w:val="15"/>
      <w:divBdr>
        <w:top w:val="none" w:sz="0" w:space="0" w:color="auto"/>
        <w:left w:val="none" w:sz="0" w:space="0" w:color="auto"/>
        <w:bottom w:val="none" w:sz="0" w:space="0" w:color="auto"/>
        <w:right w:val="none" w:sz="0" w:space="0" w:color="auto"/>
      </w:divBdr>
    </w:div>
    <w:div w:id="1572737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6926">
          <w:marLeft w:val="0"/>
          <w:marRight w:val="0"/>
          <w:marTop w:val="0"/>
          <w:marBottom w:val="0"/>
          <w:divBdr>
            <w:top w:val="none" w:sz="0" w:space="0" w:color="auto"/>
            <w:left w:val="none" w:sz="0" w:space="0" w:color="auto"/>
            <w:bottom w:val="none" w:sz="0" w:space="0" w:color="auto"/>
            <w:right w:val="none" w:sz="0" w:space="0" w:color="auto"/>
          </w:divBdr>
          <w:divsChild>
            <w:div w:id="1468009581">
              <w:marLeft w:val="0"/>
              <w:marRight w:val="0"/>
              <w:marTop w:val="0"/>
              <w:marBottom w:val="0"/>
              <w:divBdr>
                <w:top w:val="none" w:sz="0" w:space="0" w:color="auto"/>
                <w:left w:val="none" w:sz="0" w:space="0" w:color="auto"/>
                <w:bottom w:val="none" w:sz="0" w:space="0" w:color="auto"/>
                <w:right w:val="none" w:sz="0" w:space="0" w:color="auto"/>
              </w:divBdr>
              <w:divsChild>
                <w:div w:id="973025332">
                  <w:marLeft w:val="0"/>
                  <w:marRight w:val="0"/>
                  <w:marTop w:val="0"/>
                  <w:marBottom w:val="0"/>
                  <w:divBdr>
                    <w:top w:val="none" w:sz="0" w:space="0" w:color="auto"/>
                    <w:left w:val="none" w:sz="0" w:space="0" w:color="auto"/>
                    <w:bottom w:val="none" w:sz="0" w:space="0" w:color="auto"/>
                    <w:right w:val="none" w:sz="0" w:space="0" w:color="auto"/>
                  </w:divBdr>
                  <w:divsChild>
                    <w:div w:id="58287222">
                      <w:marLeft w:val="0"/>
                      <w:marRight w:val="0"/>
                      <w:marTop w:val="0"/>
                      <w:marBottom w:val="0"/>
                      <w:divBdr>
                        <w:top w:val="none" w:sz="0" w:space="0" w:color="auto"/>
                        <w:left w:val="none" w:sz="0" w:space="0" w:color="auto"/>
                        <w:bottom w:val="none" w:sz="0" w:space="0" w:color="auto"/>
                        <w:right w:val="none" w:sz="0" w:space="0" w:color="auto"/>
                      </w:divBdr>
                      <w:divsChild>
                        <w:div w:id="493884868">
                          <w:marLeft w:val="0"/>
                          <w:marRight w:val="0"/>
                          <w:marTop w:val="0"/>
                          <w:marBottom w:val="0"/>
                          <w:divBdr>
                            <w:top w:val="none" w:sz="0" w:space="0" w:color="auto"/>
                            <w:left w:val="none" w:sz="0" w:space="0" w:color="auto"/>
                            <w:bottom w:val="none" w:sz="0" w:space="0" w:color="auto"/>
                            <w:right w:val="none" w:sz="0" w:space="0" w:color="auto"/>
                          </w:divBdr>
                          <w:divsChild>
                            <w:div w:id="21349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94583">
      <w:bodyDiv w:val="1"/>
      <w:marLeft w:val="0"/>
      <w:marRight w:val="0"/>
      <w:marTop w:val="0"/>
      <w:marBottom w:val="0"/>
      <w:divBdr>
        <w:top w:val="none" w:sz="0" w:space="0" w:color="auto"/>
        <w:left w:val="none" w:sz="0" w:space="0" w:color="auto"/>
        <w:bottom w:val="none" w:sz="0" w:space="0" w:color="auto"/>
        <w:right w:val="none" w:sz="0" w:space="0" w:color="auto"/>
      </w:divBdr>
    </w:div>
    <w:div w:id="2085029634">
      <w:bodyDiv w:val="1"/>
      <w:marLeft w:val="0"/>
      <w:marRight w:val="0"/>
      <w:marTop w:val="0"/>
      <w:marBottom w:val="0"/>
      <w:divBdr>
        <w:top w:val="none" w:sz="0" w:space="0" w:color="auto"/>
        <w:left w:val="none" w:sz="0" w:space="0" w:color="auto"/>
        <w:bottom w:val="none" w:sz="0" w:space="0" w:color="auto"/>
        <w:right w:val="none" w:sz="0" w:space="0" w:color="auto"/>
      </w:divBdr>
      <w:divsChild>
        <w:div w:id="1056011098">
          <w:marLeft w:val="0"/>
          <w:marRight w:val="0"/>
          <w:marTop w:val="0"/>
          <w:marBottom w:val="0"/>
          <w:divBdr>
            <w:top w:val="none" w:sz="0" w:space="0" w:color="auto"/>
            <w:left w:val="none" w:sz="0" w:space="0" w:color="auto"/>
            <w:bottom w:val="none" w:sz="0" w:space="0" w:color="auto"/>
            <w:right w:val="none" w:sz="0" w:space="0" w:color="auto"/>
          </w:divBdr>
          <w:divsChild>
            <w:div w:id="375399108">
              <w:marLeft w:val="0"/>
              <w:marRight w:val="0"/>
              <w:marTop w:val="0"/>
              <w:marBottom w:val="0"/>
              <w:divBdr>
                <w:top w:val="none" w:sz="0" w:space="0" w:color="auto"/>
                <w:left w:val="none" w:sz="0" w:space="0" w:color="auto"/>
                <w:bottom w:val="none" w:sz="0" w:space="0" w:color="auto"/>
                <w:right w:val="none" w:sz="0" w:space="0" w:color="auto"/>
              </w:divBdr>
              <w:divsChild>
                <w:div w:id="2028167038">
                  <w:marLeft w:val="0"/>
                  <w:marRight w:val="0"/>
                  <w:marTop w:val="0"/>
                  <w:marBottom w:val="0"/>
                  <w:divBdr>
                    <w:top w:val="none" w:sz="0" w:space="0" w:color="auto"/>
                    <w:left w:val="none" w:sz="0" w:space="0" w:color="auto"/>
                    <w:bottom w:val="none" w:sz="0" w:space="0" w:color="auto"/>
                    <w:right w:val="none" w:sz="0" w:space="0" w:color="auto"/>
                  </w:divBdr>
                  <w:divsChild>
                    <w:div w:id="1751346453">
                      <w:marLeft w:val="0"/>
                      <w:marRight w:val="0"/>
                      <w:marTop w:val="0"/>
                      <w:marBottom w:val="0"/>
                      <w:divBdr>
                        <w:top w:val="none" w:sz="0" w:space="0" w:color="auto"/>
                        <w:left w:val="none" w:sz="0" w:space="0" w:color="auto"/>
                        <w:bottom w:val="none" w:sz="0" w:space="0" w:color="auto"/>
                        <w:right w:val="none" w:sz="0" w:space="0" w:color="auto"/>
                      </w:divBdr>
                      <w:divsChild>
                        <w:div w:id="528955122">
                          <w:marLeft w:val="0"/>
                          <w:marRight w:val="0"/>
                          <w:marTop w:val="0"/>
                          <w:marBottom w:val="0"/>
                          <w:divBdr>
                            <w:top w:val="none" w:sz="0" w:space="0" w:color="auto"/>
                            <w:left w:val="none" w:sz="0" w:space="0" w:color="auto"/>
                            <w:bottom w:val="none" w:sz="0" w:space="0" w:color="auto"/>
                            <w:right w:val="none" w:sz="0" w:space="0" w:color="auto"/>
                          </w:divBdr>
                          <w:divsChild>
                            <w:div w:id="8095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91AD2-07AD-43D6-A8F3-05CA5AB8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Salary: £17,925 - £18,425 per annum</vt:lpstr>
    </vt:vector>
  </TitlesOfParts>
  <Company>SPANA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£17,925 - £18,425 per annum</dc:title>
  <dc:creator>Caroline Francis</dc:creator>
  <cp:lastModifiedBy>Francesca Smith</cp:lastModifiedBy>
  <cp:revision>2</cp:revision>
  <cp:lastPrinted>2018-10-15T17:22:00Z</cp:lastPrinted>
  <dcterms:created xsi:type="dcterms:W3CDTF">2020-01-08T14:38:00Z</dcterms:created>
  <dcterms:modified xsi:type="dcterms:W3CDTF">2020-01-08T14:38:00Z</dcterms:modified>
</cp:coreProperties>
</file>